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E9" w:rsidRDefault="005221E9" w:rsidP="00522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Вирозы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птиц</w:t>
      </w:r>
    </w:p>
    <w:p w:rsidR="005221E9" w:rsidRDefault="005221E9" w:rsidP="00522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1E9" w:rsidRPr="005221E9" w:rsidRDefault="005221E9" w:rsidP="005221E9">
      <w:pPr>
        <w:numPr>
          <w:ilvl w:val="1"/>
          <w:numId w:val="1"/>
        </w:num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22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221E9">
        <w:rPr>
          <w:rFonts w:ascii="Times New Roman" w:hAnsi="Times New Roman" w:cs="Times New Roman"/>
          <w:b/>
          <w:bCs/>
          <w:sz w:val="28"/>
          <w:szCs w:val="28"/>
        </w:rPr>
        <w:t>Синдром распухшей головы (синдром вздутой</w:t>
      </w:r>
      <w:proofErr w:type="gramEnd"/>
    </w:p>
    <w:p w:rsidR="005221E9" w:rsidRPr="005221E9" w:rsidRDefault="005221E9" w:rsidP="005221E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1E9">
        <w:rPr>
          <w:rFonts w:ascii="Times New Roman" w:hAnsi="Times New Roman" w:cs="Times New Roman"/>
          <w:b/>
          <w:bCs/>
          <w:sz w:val="28"/>
          <w:szCs w:val="28"/>
        </w:rPr>
        <w:t>головы, синдром большой головы)</w:t>
      </w:r>
    </w:p>
    <w:p w:rsidR="005221E9" w:rsidRPr="005221E9" w:rsidRDefault="005221E9" w:rsidP="005221E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Определение болезни.</w:t>
      </w:r>
      <w:r w:rsidRPr="005221E9">
        <w:rPr>
          <w:rFonts w:ascii="Times New Roman" w:hAnsi="Times New Roman" w:cs="Times New Roman"/>
          <w:sz w:val="28"/>
          <w:szCs w:val="28"/>
        </w:rPr>
        <w:t xml:space="preserve"> Синдром распухшей головы – новая малоизученная болезнь цыплят 5-6-недельного возраста, характеризующаяся серозно-катаральным воспалением конъюнктивы, век, верхних дыхательных путей, серозными отеками подкожной клетчатки в верхней части головы, истощением, общей анемией и иммунодефицитом.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Этиология.</w:t>
      </w:r>
      <w:r w:rsidRPr="005221E9">
        <w:rPr>
          <w:rFonts w:ascii="Times New Roman" w:hAnsi="Times New Roman" w:cs="Times New Roman"/>
          <w:sz w:val="28"/>
          <w:szCs w:val="28"/>
        </w:rPr>
        <w:t xml:space="preserve"> Возбудителем болезни является РНК-содержащий вирус, относящийся </w:t>
      </w:r>
      <w:proofErr w:type="gramStart"/>
      <w:r w:rsidRPr="005221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21E9">
        <w:rPr>
          <w:rFonts w:ascii="Times New Roman" w:hAnsi="Times New Roman" w:cs="Times New Roman"/>
          <w:sz w:val="28"/>
          <w:szCs w:val="28"/>
        </w:rPr>
        <w:t xml:space="preserve"> сем. </w:t>
      </w:r>
      <w:proofErr w:type="spellStart"/>
      <w:proofErr w:type="gramStart"/>
      <w:r w:rsidRPr="005221E9">
        <w:rPr>
          <w:rFonts w:ascii="Times New Roman" w:hAnsi="Times New Roman" w:cs="Times New Roman"/>
          <w:sz w:val="28"/>
          <w:szCs w:val="28"/>
          <w:lang w:val="en-US"/>
        </w:rPr>
        <w:t>Paramixoviridae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, </w:t>
      </w:r>
      <w:r w:rsidRPr="005221E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221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1E9">
        <w:rPr>
          <w:rFonts w:ascii="Times New Roman" w:hAnsi="Times New Roman" w:cs="Times New Roman"/>
          <w:sz w:val="28"/>
          <w:szCs w:val="28"/>
          <w:lang w:val="en-US"/>
        </w:rPr>
        <w:t>Pneumovirus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21E9" w:rsidRPr="005221E9" w:rsidRDefault="005221E9" w:rsidP="005221E9">
      <w:pPr>
        <w:tabs>
          <w:tab w:val="num" w:pos="118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Эпизоотологические данные</w:t>
      </w:r>
      <w:r w:rsidRPr="005221E9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.</w:t>
      </w:r>
      <w:r w:rsidRPr="005221E9">
        <w:rPr>
          <w:rFonts w:ascii="Times New Roman" w:hAnsi="Times New Roman" w:cs="Times New Roman"/>
          <w:sz w:val="28"/>
          <w:szCs w:val="28"/>
          <w:lang w:eastAsia="en-US"/>
        </w:rPr>
        <w:t xml:space="preserve"> Заражению подвергаются цыплята в возрасте 5-6  недель. Основные пути заражения аэрогенный и алиментарный. С возрастом цыплят, восприимчивость к болезням уменьшается. Заболеваемость колеблется от 10-ти до 75 %.  Летальность – 3-7%. 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Патогенез.</w:t>
      </w:r>
      <w:r w:rsidRPr="005221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21E9">
        <w:rPr>
          <w:rFonts w:ascii="Times New Roman" w:hAnsi="Times New Roman" w:cs="Times New Roman"/>
          <w:sz w:val="28"/>
          <w:szCs w:val="28"/>
        </w:rPr>
        <w:t xml:space="preserve">Вирус репродуцируется в эпителии слизистой оболочки верхних дыхательных путей, обуславливая некроз клеток-мишеней. В результате развивается серозно-катаральный конъюнктивит, ринит, ларинготрахеит, лицевой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целлюлит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. Возбудитель болезни обладает иммунодепрессивными свойствами, индуцируя развитие аплазии и ожирения красного костного мозга, атрофию тимуса и бурсы Фабрициуса. На фоне приобретенного иммунодефицита активизируется условно-патогенная микрофлора, развивается гнойный отит. 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 </w:t>
      </w: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Клинические признаки и течение</w:t>
      </w:r>
      <w:r w:rsidRPr="005221E9">
        <w:rPr>
          <w:rFonts w:ascii="Times New Roman" w:hAnsi="Times New Roman" w:cs="Times New Roman"/>
          <w:sz w:val="28"/>
          <w:szCs w:val="28"/>
        </w:rPr>
        <w:t xml:space="preserve">. Инкубационный период 2-3 недели. У больных цыплят в начале появляются признаки поражения верхних дыхательных путей, затем наблюдается церебральная дезориентация,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опистотонус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 – судорожная поза, вызываемая тоническими сокращениями разгибателями спины, шеи, головы, конечностей, искривление шеи, припухлость вокруг глаз и верхней части головы, выделение из носа, глаза полузакрыты, воспаление конъюнктивы глаза, гнойный отит. Больная  птица отстают в росте, развивается истощение и анемия. У зрелых птиц, после начала яйцекладки, отмечают снижение яйценоскости и выводимости цыплят.</w:t>
      </w:r>
    </w:p>
    <w:p w:rsidR="005221E9" w:rsidRPr="005221E9" w:rsidRDefault="005221E9" w:rsidP="005221E9">
      <w:pPr>
        <w:keepNext/>
        <w:spacing w:after="0" w:line="240" w:lineRule="auto"/>
        <w:ind w:firstLine="357"/>
        <w:jc w:val="both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Патологоанатомический диагноз</w:t>
      </w:r>
    </w:p>
    <w:p w:rsidR="005221E9" w:rsidRPr="005221E9" w:rsidRDefault="005221E9" w:rsidP="005221E9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Серозный конъюнктивит, блефарит.</w:t>
      </w:r>
    </w:p>
    <w:p w:rsidR="005221E9" w:rsidRPr="005221E9" w:rsidRDefault="005221E9" w:rsidP="005221E9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Серозный отек подкожной клетчатки вокруг глаз и в верхней части головы.</w:t>
      </w:r>
    </w:p>
    <w:p w:rsidR="005221E9" w:rsidRPr="005221E9" w:rsidRDefault="005221E9" w:rsidP="005221E9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Серозно-катаральный ринит, трахеит.</w:t>
      </w:r>
    </w:p>
    <w:p w:rsidR="005221E9" w:rsidRPr="005221E9" w:rsidRDefault="005221E9" w:rsidP="005221E9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Гнойный отит.</w:t>
      </w:r>
    </w:p>
    <w:p w:rsidR="005221E9" w:rsidRPr="005221E9" w:rsidRDefault="005221E9" w:rsidP="005221E9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Ожирение красного костного мозга.</w:t>
      </w:r>
    </w:p>
    <w:p w:rsidR="005221E9" w:rsidRPr="005221E9" w:rsidRDefault="005221E9" w:rsidP="005221E9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Атрофия тимуса, бурсы Фабрициуса, селезенки.</w:t>
      </w:r>
    </w:p>
    <w:p w:rsidR="005221E9" w:rsidRPr="005221E9" w:rsidRDefault="005221E9" w:rsidP="005221E9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Истощение и общая анемия.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Диагноз</w:t>
      </w:r>
      <w:r w:rsidRPr="00522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1E9">
        <w:rPr>
          <w:rFonts w:ascii="Times New Roman" w:hAnsi="Times New Roman" w:cs="Times New Roman"/>
          <w:sz w:val="28"/>
          <w:szCs w:val="28"/>
        </w:rPr>
        <w:t>ставят комплексно, с учетом эпизоотологических данных, клинических признаков и патологоанатомических изменений. Проводят вирусологическое исследование.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Дифференциальная диагностика.</w:t>
      </w:r>
      <w:r w:rsidRPr="005221E9">
        <w:rPr>
          <w:rFonts w:ascii="Times New Roman" w:hAnsi="Times New Roman" w:cs="Times New Roman"/>
          <w:sz w:val="28"/>
          <w:szCs w:val="28"/>
        </w:rPr>
        <w:t xml:space="preserve"> Синдром распухшей головы дифференцируют от инфекционного ларинготрахеита, инфекционного бронхита, болезни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Гамборо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, инфекционного энцефалита, инфекционной анемии, респираторного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микоплазмоза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хламидиоза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i/>
          <w:sz w:val="28"/>
          <w:szCs w:val="28"/>
        </w:rPr>
        <w:t>Инфекционный ларинготрахеит</w:t>
      </w:r>
      <w:r w:rsidRPr="005221E9">
        <w:rPr>
          <w:rFonts w:ascii="Times New Roman" w:hAnsi="Times New Roman" w:cs="Times New Roman"/>
          <w:sz w:val="28"/>
          <w:szCs w:val="28"/>
        </w:rPr>
        <w:t xml:space="preserve"> протекает в 2 формах. При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ларинготрахеальной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форме находят катарально-геморрагическое или фибринозное воспаление гортани и трахеи, </w:t>
      </w:r>
      <w:proofErr w:type="gramStart"/>
      <w:r w:rsidRPr="005221E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221E9">
        <w:rPr>
          <w:rFonts w:ascii="Times New Roman" w:hAnsi="Times New Roman" w:cs="Times New Roman"/>
          <w:sz w:val="28"/>
          <w:szCs w:val="28"/>
        </w:rPr>
        <w:t xml:space="preserve"> конъюнктивальной  - катарально-гнойное воспаление конъюнктивы.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При </w:t>
      </w:r>
      <w:r w:rsidRPr="005221E9">
        <w:rPr>
          <w:rFonts w:ascii="Times New Roman" w:hAnsi="Times New Roman" w:cs="Times New Roman"/>
          <w:i/>
          <w:sz w:val="28"/>
          <w:szCs w:val="28"/>
        </w:rPr>
        <w:t>инфекционном бронхите</w:t>
      </w:r>
      <w:r w:rsidRPr="005221E9">
        <w:rPr>
          <w:rFonts w:ascii="Times New Roman" w:hAnsi="Times New Roman" w:cs="Times New Roman"/>
          <w:sz w:val="28"/>
          <w:szCs w:val="28"/>
        </w:rPr>
        <w:t xml:space="preserve"> находят серозно-катаральный или фибринозный трахеит и бронхит, очаговую катарально-фибринозную пневмонию, серозно-фибринозный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аэросаккулит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5221E9">
        <w:rPr>
          <w:rFonts w:ascii="Times New Roman" w:hAnsi="Times New Roman" w:cs="Times New Roman"/>
          <w:i/>
          <w:sz w:val="28"/>
          <w:szCs w:val="28"/>
        </w:rPr>
        <w:t>респираторном</w:t>
      </w:r>
      <w:proofErr w:type="gramEnd"/>
      <w:r w:rsidRPr="005221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221E9">
        <w:rPr>
          <w:rFonts w:ascii="Times New Roman" w:hAnsi="Times New Roman" w:cs="Times New Roman"/>
          <w:i/>
          <w:sz w:val="28"/>
          <w:szCs w:val="28"/>
        </w:rPr>
        <w:t>микоплазмозе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обнаруживают крупозную пневмонию, фибринозный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аэросаккулит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серозит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. Болеют цыплята </w:t>
      </w:r>
      <w:proofErr w:type="gramStart"/>
      <w:r w:rsidRPr="005221E9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5221E9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i/>
          <w:sz w:val="28"/>
          <w:szCs w:val="28"/>
        </w:rPr>
        <w:t xml:space="preserve">Болезнь </w:t>
      </w:r>
      <w:proofErr w:type="spellStart"/>
      <w:r w:rsidRPr="005221E9">
        <w:rPr>
          <w:rFonts w:ascii="Times New Roman" w:hAnsi="Times New Roman" w:cs="Times New Roman"/>
          <w:i/>
          <w:sz w:val="28"/>
          <w:szCs w:val="28"/>
        </w:rPr>
        <w:t>Гамборо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регистрируется у цыплят 2-15-недельного возраста. В бурсе Фабрициуса обнаруживают серозно-геморрагическое или фибринозно-некротическое воспаление.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При </w:t>
      </w:r>
      <w:r w:rsidRPr="005221E9">
        <w:rPr>
          <w:rFonts w:ascii="Times New Roman" w:hAnsi="Times New Roman" w:cs="Times New Roman"/>
          <w:i/>
          <w:sz w:val="28"/>
          <w:szCs w:val="28"/>
        </w:rPr>
        <w:t xml:space="preserve">инфекционном </w:t>
      </w:r>
      <w:proofErr w:type="spellStart"/>
      <w:r w:rsidRPr="005221E9">
        <w:rPr>
          <w:rFonts w:ascii="Times New Roman" w:hAnsi="Times New Roman" w:cs="Times New Roman"/>
          <w:i/>
          <w:sz w:val="28"/>
          <w:szCs w:val="28"/>
        </w:rPr>
        <w:t>энцефаломиелите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гистологическим исследованием устанавливают негнойный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лимфоцитарный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энцефалит с локализацией в продолговатом мозге и мозжечке.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При </w:t>
      </w:r>
      <w:r w:rsidRPr="005221E9">
        <w:rPr>
          <w:rFonts w:ascii="Times New Roman" w:hAnsi="Times New Roman" w:cs="Times New Roman"/>
          <w:i/>
          <w:sz w:val="28"/>
          <w:szCs w:val="28"/>
        </w:rPr>
        <w:t>инфекционной анемии</w:t>
      </w:r>
      <w:r w:rsidRPr="005221E9">
        <w:rPr>
          <w:rFonts w:ascii="Times New Roman" w:hAnsi="Times New Roman" w:cs="Times New Roman"/>
          <w:sz w:val="28"/>
          <w:szCs w:val="28"/>
        </w:rPr>
        <w:t xml:space="preserve"> отмечают серозные отеки подкожной клетчатки и очаговый некротический дерматит в области головы, крыльев, ног.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221E9">
        <w:rPr>
          <w:rFonts w:ascii="Times New Roman" w:hAnsi="Times New Roman" w:cs="Times New Roman"/>
          <w:i/>
          <w:sz w:val="28"/>
          <w:szCs w:val="28"/>
        </w:rPr>
        <w:t>хламидиозе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находят острый катаральный энтерит, катарально-гнойный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кератоконъюнктивит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, серозно-фибринозный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аэросаккулит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серозит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, серозно-геморрагический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спленит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21E9"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>Лечени</w:t>
      </w:r>
      <w:r w:rsidRPr="005221E9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е</w:t>
      </w:r>
      <w:r w:rsidRPr="005221E9">
        <w:rPr>
          <w:rFonts w:ascii="Times New Roman" w:hAnsi="Times New Roman" w:cs="Times New Roman"/>
          <w:sz w:val="28"/>
          <w:szCs w:val="28"/>
          <w:lang w:eastAsia="en-US"/>
        </w:rPr>
        <w:t xml:space="preserve"> не разработано. 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21E9">
        <w:rPr>
          <w:rFonts w:ascii="Times New Roman" w:hAnsi="Times New Roman" w:cs="Times New Roman"/>
          <w:sz w:val="28"/>
          <w:szCs w:val="28"/>
          <w:lang w:eastAsia="en-US"/>
        </w:rPr>
        <w:t xml:space="preserve">Для профилактики вторичных бактериальных инфекций применяют антибиотики. 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21E9"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>Иммунитет и специфическая профилактика</w:t>
      </w:r>
      <w:r w:rsidRPr="005221E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. </w:t>
      </w:r>
      <w:r w:rsidRPr="005221E9">
        <w:rPr>
          <w:rFonts w:ascii="Times New Roman" w:hAnsi="Times New Roman" w:cs="Times New Roman"/>
          <w:sz w:val="28"/>
          <w:szCs w:val="28"/>
          <w:lang w:eastAsia="en-US"/>
        </w:rPr>
        <w:t xml:space="preserve">У переболевшей птицы возникает длительный иммунитет. Для специфической профилактики разработаны вакцины, которые проходят производственные испытания. 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221E9" w:rsidRPr="005221E9" w:rsidRDefault="005221E9" w:rsidP="005221E9">
      <w:pPr>
        <w:numPr>
          <w:ilvl w:val="1"/>
          <w:numId w:val="3"/>
        </w:num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221E9">
        <w:rPr>
          <w:rFonts w:ascii="Times New Roman" w:hAnsi="Times New Roman" w:cs="Times New Roman"/>
          <w:b/>
          <w:bCs/>
          <w:sz w:val="28"/>
          <w:szCs w:val="28"/>
        </w:rPr>
        <w:t>. Синдром плохого усвоения кормов (синдром бледной птицы, болезнь ломких костей, болезнь геликоптера)</w:t>
      </w:r>
    </w:p>
    <w:p w:rsidR="005221E9" w:rsidRPr="005221E9" w:rsidRDefault="005221E9" w:rsidP="005221E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Определение болезни.</w:t>
      </w:r>
      <w:r w:rsidRPr="005221E9">
        <w:rPr>
          <w:rFonts w:ascii="Times New Roman" w:hAnsi="Times New Roman" w:cs="Times New Roman"/>
          <w:sz w:val="28"/>
          <w:szCs w:val="28"/>
        </w:rPr>
        <w:t xml:space="preserve"> Синдром плохого усвоения кормов –  болезнь цыплят первых дней жизни, характеризующаяся нарушением перьевого покрова и поражением костной ткани.</w:t>
      </w:r>
    </w:p>
    <w:p w:rsidR="005221E9" w:rsidRPr="005221E9" w:rsidRDefault="005221E9" w:rsidP="005221E9">
      <w:pPr>
        <w:tabs>
          <w:tab w:val="num" w:pos="118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Этиология.</w:t>
      </w:r>
      <w:r w:rsidRPr="005221E9">
        <w:rPr>
          <w:rFonts w:ascii="Times New Roman" w:hAnsi="Times New Roman" w:cs="Times New Roman"/>
          <w:sz w:val="28"/>
          <w:szCs w:val="28"/>
        </w:rPr>
        <w:t xml:space="preserve"> Возбудителем болезни является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РНК-геномный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вирус, относящийся к семейству </w:t>
      </w:r>
      <w:proofErr w:type="spellStart"/>
      <w:r w:rsidRPr="005221E9">
        <w:rPr>
          <w:rFonts w:ascii="Times New Roman" w:hAnsi="Times New Roman" w:cs="Times New Roman"/>
          <w:sz w:val="28"/>
          <w:szCs w:val="28"/>
          <w:lang w:val="en-US"/>
        </w:rPr>
        <w:t>Reoviridae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.</w:t>
      </w:r>
      <w:r w:rsidRPr="005221E9">
        <w:rPr>
          <w:rFonts w:ascii="Times New Roman" w:hAnsi="Times New Roman" w:cs="Times New Roman"/>
          <w:sz w:val="28"/>
          <w:szCs w:val="28"/>
          <w:lang w:eastAsia="en-US"/>
        </w:rPr>
        <w:t xml:space="preserve"> Вирионы отличаются высокой стабильностью к действию различных физических и химических агентов: </w:t>
      </w:r>
      <w:r w:rsidRPr="005221E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теплу, </w:t>
      </w:r>
      <w:proofErr w:type="spellStart"/>
      <w:r w:rsidRPr="005221E9">
        <w:rPr>
          <w:rFonts w:ascii="Times New Roman" w:hAnsi="Times New Roman" w:cs="Times New Roman"/>
          <w:sz w:val="28"/>
          <w:szCs w:val="28"/>
          <w:lang w:eastAsia="en-US"/>
        </w:rPr>
        <w:t>рН</w:t>
      </w:r>
      <w:proofErr w:type="spellEnd"/>
      <w:r w:rsidRPr="005221E9">
        <w:rPr>
          <w:rFonts w:ascii="Times New Roman" w:hAnsi="Times New Roman" w:cs="Times New Roman"/>
          <w:sz w:val="28"/>
          <w:szCs w:val="28"/>
          <w:lang w:eastAsia="en-US"/>
        </w:rPr>
        <w:t xml:space="preserve"> (3-10), высокой концентрации солей, органическим растворителям, не ионным детергентам. Вирус в течение 6 часов устойчив к воздействию температуры в 56</w:t>
      </w:r>
      <w:r w:rsidRPr="005221E9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0</w:t>
      </w:r>
      <w:proofErr w:type="gramStart"/>
      <w:r w:rsidRPr="005221E9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5221E9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5221E9">
        <w:rPr>
          <w:rFonts w:ascii="Times New Roman" w:hAnsi="Times New Roman" w:cs="Times New Roman"/>
          <w:sz w:val="28"/>
          <w:szCs w:val="28"/>
          <w:lang w:eastAsia="en-US"/>
        </w:rPr>
        <w:t>, к хлороформу</w:t>
      </w:r>
    </w:p>
    <w:p w:rsidR="005221E9" w:rsidRPr="005221E9" w:rsidRDefault="005221E9" w:rsidP="005221E9">
      <w:pPr>
        <w:tabs>
          <w:tab w:val="num" w:pos="118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Эпизоотологические данные</w:t>
      </w:r>
      <w:r w:rsidRPr="005221E9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.</w:t>
      </w:r>
      <w:r w:rsidRPr="005221E9">
        <w:rPr>
          <w:rFonts w:ascii="Times New Roman" w:hAnsi="Times New Roman" w:cs="Times New Roman"/>
          <w:sz w:val="28"/>
          <w:szCs w:val="28"/>
          <w:lang w:eastAsia="en-US"/>
        </w:rPr>
        <w:t xml:space="preserve"> Заражение цыплят происходит </w:t>
      </w:r>
      <w:proofErr w:type="gramStart"/>
      <w:r w:rsidRPr="005221E9">
        <w:rPr>
          <w:rFonts w:ascii="Times New Roman" w:hAnsi="Times New Roman" w:cs="Times New Roman"/>
          <w:sz w:val="28"/>
          <w:szCs w:val="28"/>
          <w:lang w:eastAsia="en-US"/>
        </w:rPr>
        <w:t>в первые</w:t>
      </w:r>
      <w:proofErr w:type="gramEnd"/>
      <w:r w:rsidRPr="005221E9">
        <w:rPr>
          <w:rFonts w:ascii="Times New Roman" w:hAnsi="Times New Roman" w:cs="Times New Roman"/>
          <w:sz w:val="28"/>
          <w:szCs w:val="28"/>
          <w:lang w:eastAsia="en-US"/>
        </w:rPr>
        <w:t xml:space="preserve"> дни жизни. Вирус локализуется в основном, в сухожилиях разгибателей и сгибателей фаланг.</w:t>
      </w:r>
    </w:p>
    <w:p w:rsidR="005221E9" w:rsidRPr="005221E9" w:rsidRDefault="005221E9" w:rsidP="005221E9">
      <w:pPr>
        <w:tabs>
          <w:tab w:val="num" w:pos="118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21E9">
        <w:rPr>
          <w:rFonts w:ascii="Times New Roman" w:hAnsi="Times New Roman" w:cs="Times New Roman"/>
          <w:sz w:val="28"/>
          <w:szCs w:val="28"/>
          <w:lang w:eastAsia="en-US"/>
        </w:rPr>
        <w:t xml:space="preserve"> Источником возбудителя инфекции служат больные цыплята, выделяющие возбудителя с пометом, заражение чаще происходит </w:t>
      </w:r>
      <w:proofErr w:type="spellStart"/>
      <w:r w:rsidRPr="005221E9">
        <w:rPr>
          <w:rFonts w:ascii="Times New Roman" w:hAnsi="Times New Roman" w:cs="Times New Roman"/>
          <w:sz w:val="28"/>
          <w:szCs w:val="28"/>
          <w:lang w:eastAsia="en-US"/>
        </w:rPr>
        <w:t>алиментарно</w:t>
      </w:r>
      <w:proofErr w:type="spellEnd"/>
      <w:r w:rsidRPr="005221E9">
        <w:rPr>
          <w:rFonts w:ascii="Times New Roman" w:hAnsi="Times New Roman" w:cs="Times New Roman"/>
          <w:sz w:val="28"/>
          <w:szCs w:val="28"/>
          <w:lang w:eastAsia="en-US"/>
        </w:rPr>
        <w:t>. Заболеваемость составляет 5-20%.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Патогенез.</w:t>
      </w:r>
      <w:r w:rsidRPr="005221E9">
        <w:rPr>
          <w:rFonts w:ascii="Times New Roman" w:hAnsi="Times New Roman" w:cs="Times New Roman"/>
          <w:sz w:val="28"/>
          <w:szCs w:val="28"/>
        </w:rPr>
        <w:t xml:space="preserve"> Повреждающее действие вируса на эпителий тонкого отдела кишечника обуславливает нарушение его всасывающей способности. Это приводит к нарушению усвояемости кормов, в организме цыплят возникает дефицит аминокислот, витаминов, макро- и микроэлементов. Развивается атрофия перьевых фолликулов, усиливается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порозность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костной ткани.</w:t>
      </w:r>
    </w:p>
    <w:p w:rsidR="005221E9" w:rsidRPr="005221E9" w:rsidRDefault="005221E9" w:rsidP="005221E9">
      <w:pPr>
        <w:tabs>
          <w:tab w:val="num" w:pos="118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Клинические признаки и течение</w:t>
      </w:r>
      <w:r w:rsidRPr="005221E9">
        <w:rPr>
          <w:rFonts w:ascii="Times New Roman" w:hAnsi="Times New Roman" w:cs="Times New Roman"/>
          <w:i/>
          <w:sz w:val="28"/>
          <w:szCs w:val="28"/>
        </w:rPr>
        <w:t>.</w:t>
      </w:r>
      <w:r w:rsidRPr="005221E9">
        <w:rPr>
          <w:rFonts w:ascii="Times New Roman" w:hAnsi="Times New Roman" w:cs="Times New Roman"/>
          <w:sz w:val="28"/>
          <w:szCs w:val="28"/>
        </w:rPr>
        <w:t xml:space="preserve"> Инкубационный период 5-7 дней.</w:t>
      </w:r>
      <w:r w:rsidRPr="005221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21E9">
        <w:rPr>
          <w:rFonts w:ascii="Times New Roman" w:hAnsi="Times New Roman" w:cs="Times New Roman"/>
          <w:sz w:val="28"/>
          <w:szCs w:val="28"/>
        </w:rPr>
        <w:t xml:space="preserve">У больных цыплят развиваются общие симптомы болезни: угнетение, отставание в росте, диарея, возникают костные аномалии. Помет часто с примесью слизи желтовато цвета. Развивается хромота, обусловленная воспаление сухожилий и суставов конечностей, отмечается слабая подвижность, высокая ранняя смертность, плохая усвояемость корма, потеря кожной пигментации, перитониты. Начиная с 5-7 дня жизни, у больных цыплят отмечается плохое оперение, при этом разрозненные перья выступают </w:t>
      </w:r>
      <w:proofErr w:type="gramStart"/>
      <w:r w:rsidRPr="005221E9">
        <w:rPr>
          <w:rFonts w:ascii="Times New Roman" w:hAnsi="Times New Roman" w:cs="Times New Roman"/>
          <w:sz w:val="28"/>
          <w:szCs w:val="28"/>
        </w:rPr>
        <w:t>на подобие</w:t>
      </w:r>
      <w:proofErr w:type="gramEnd"/>
      <w:r w:rsidRPr="005221E9">
        <w:rPr>
          <w:rFonts w:ascii="Times New Roman" w:hAnsi="Times New Roman" w:cs="Times New Roman"/>
          <w:sz w:val="28"/>
          <w:szCs w:val="28"/>
        </w:rPr>
        <w:t xml:space="preserve"> роторных лопастей вертолета – «вертолетные цыплята». У больных цыплят в возрасте 20 дней и старше, кожа головы и конечностей анемичная. К 30-35 дню болезни развивается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. При этом кости конечностей становятся мягкими, часто возникают переломы,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эпифизарные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участки трубчатых костей увеличиваются в объеме, особенно область головки большеберцовой кости. У отдельных цыплят отмечаются признаки рахита. </w:t>
      </w:r>
    </w:p>
    <w:p w:rsidR="005221E9" w:rsidRPr="005221E9" w:rsidRDefault="005221E9" w:rsidP="005221E9">
      <w:pPr>
        <w:tabs>
          <w:tab w:val="num" w:pos="118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Патологоанатомические изменения</w:t>
      </w:r>
      <w:r w:rsidRPr="005221E9">
        <w:rPr>
          <w:rFonts w:ascii="Times New Roman" w:hAnsi="Times New Roman" w:cs="Times New Roman"/>
          <w:sz w:val="28"/>
          <w:szCs w:val="28"/>
        </w:rPr>
        <w:t>.</w:t>
      </w:r>
      <w:r w:rsidRPr="005221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21E9">
        <w:rPr>
          <w:rFonts w:ascii="Times New Roman" w:hAnsi="Times New Roman" w:cs="Times New Roman"/>
          <w:sz w:val="28"/>
          <w:szCs w:val="28"/>
        </w:rPr>
        <w:t>При вскрытии трупов павших цыплят отмечают:</w:t>
      </w:r>
    </w:p>
    <w:p w:rsidR="005221E9" w:rsidRPr="005221E9" w:rsidRDefault="005221E9" w:rsidP="005221E9">
      <w:pPr>
        <w:numPr>
          <w:ilvl w:val="0"/>
          <w:numId w:val="4"/>
        </w:numPr>
        <w:tabs>
          <w:tab w:val="clear" w:pos="360"/>
          <w:tab w:val="num" w:pos="64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Катаральный гастроэнтерит</w:t>
      </w:r>
    </w:p>
    <w:p w:rsidR="005221E9" w:rsidRPr="005221E9" w:rsidRDefault="005221E9" w:rsidP="005221E9">
      <w:pPr>
        <w:numPr>
          <w:ilvl w:val="0"/>
          <w:numId w:val="4"/>
        </w:numPr>
        <w:tabs>
          <w:tab w:val="clear" w:pos="360"/>
          <w:tab w:val="num" w:pos="64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Размягчение костей</w:t>
      </w:r>
    </w:p>
    <w:p w:rsidR="005221E9" w:rsidRPr="005221E9" w:rsidRDefault="005221E9" w:rsidP="005221E9">
      <w:pPr>
        <w:numPr>
          <w:ilvl w:val="0"/>
          <w:numId w:val="4"/>
        </w:numPr>
        <w:tabs>
          <w:tab w:val="clear" w:pos="360"/>
          <w:tab w:val="num" w:pos="64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Утолщение эпифиза большеберцовой кости</w:t>
      </w:r>
    </w:p>
    <w:p w:rsidR="005221E9" w:rsidRPr="005221E9" w:rsidRDefault="005221E9" w:rsidP="005221E9">
      <w:pPr>
        <w:numPr>
          <w:ilvl w:val="0"/>
          <w:numId w:val="4"/>
        </w:numPr>
        <w:tabs>
          <w:tab w:val="clear" w:pos="360"/>
          <w:tab w:val="num" w:pos="64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Некроз головки бедренной кости (у цыплят старшего возраста)</w:t>
      </w:r>
    </w:p>
    <w:p w:rsidR="005221E9" w:rsidRPr="005221E9" w:rsidRDefault="005221E9" w:rsidP="005221E9">
      <w:pPr>
        <w:numPr>
          <w:ilvl w:val="0"/>
          <w:numId w:val="4"/>
        </w:numPr>
        <w:tabs>
          <w:tab w:val="clear" w:pos="360"/>
          <w:tab w:val="num" w:pos="64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Размягчение костного мозга, остеомиелит</w:t>
      </w:r>
    </w:p>
    <w:p w:rsidR="005221E9" w:rsidRPr="005221E9" w:rsidRDefault="005221E9" w:rsidP="005221E9">
      <w:pPr>
        <w:numPr>
          <w:ilvl w:val="0"/>
          <w:numId w:val="4"/>
        </w:numPr>
        <w:tabs>
          <w:tab w:val="clear" w:pos="360"/>
          <w:tab w:val="num" w:pos="64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Атрофия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фабрициевой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сумки</w:t>
      </w:r>
    </w:p>
    <w:p w:rsidR="005221E9" w:rsidRPr="005221E9" w:rsidRDefault="005221E9" w:rsidP="005221E9">
      <w:pPr>
        <w:numPr>
          <w:ilvl w:val="0"/>
          <w:numId w:val="4"/>
        </w:numPr>
        <w:tabs>
          <w:tab w:val="clear" w:pos="360"/>
          <w:tab w:val="num" w:pos="64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Анемия кожи, головы и конечностей</w:t>
      </w:r>
    </w:p>
    <w:p w:rsidR="005221E9" w:rsidRPr="005221E9" w:rsidRDefault="005221E9" w:rsidP="005221E9">
      <w:pPr>
        <w:numPr>
          <w:ilvl w:val="0"/>
          <w:numId w:val="4"/>
        </w:numPr>
        <w:tabs>
          <w:tab w:val="clear" w:pos="360"/>
          <w:tab w:val="num" w:pos="64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Плохое оперение. 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Диагноз</w:t>
      </w:r>
      <w:r w:rsidRPr="00522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1E9">
        <w:rPr>
          <w:rFonts w:ascii="Times New Roman" w:hAnsi="Times New Roman" w:cs="Times New Roman"/>
          <w:sz w:val="28"/>
          <w:szCs w:val="28"/>
        </w:rPr>
        <w:t>ставят комплексно, на основании клинико-эпизоотологических данных, анализа рациона, результатов вскрытия, биохимического и вирусологического исследований.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Дифференциальная диагностика</w:t>
      </w:r>
      <w:r w:rsidRPr="005221E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221E9">
        <w:rPr>
          <w:rFonts w:ascii="Times New Roman" w:hAnsi="Times New Roman" w:cs="Times New Roman"/>
          <w:sz w:val="28"/>
          <w:szCs w:val="28"/>
        </w:rPr>
        <w:t xml:space="preserve"> Болезнь дифференцируют от </w:t>
      </w:r>
      <w:r w:rsidRPr="005221E9">
        <w:rPr>
          <w:rFonts w:ascii="Times New Roman" w:hAnsi="Times New Roman" w:cs="Times New Roman"/>
          <w:i/>
          <w:sz w:val="28"/>
          <w:szCs w:val="28"/>
        </w:rPr>
        <w:t>рахита.</w:t>
      </w:r>
      <w:r w:rsidRPr="005221E9">
        <w:rPr>
          <w:rFonts w:ascii="Times New Roman" w:hAnsi="Times New Roman" w:cs="Times New Roman"/>
          <w:sz w:val="28"/>
          <w:szCs w:val="28"/>
        </w:rPr>
        <w:t xml:space="preserve"> Рахит развивается при алиментарной недостаточности витамина Д</w:t>
      </w:r>
      <w:r w:rsidRPr="005221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221E9">
        <w:rPr>
          <w:rFonts w:ascii="Times New Roman" w:hAnsi="Times New Roman" w:cs="Times New Roman"/>
          <w:sz w:val="28"/>
          <w:szCs w:val="28"/>
        </w:rPr>
        <w:t>, кальция и фосфора. Вирусологическое исследование дает отрицательный результат.</w:t>
      </w:r>
    </w:p>
    <w:p w:rsidR="005221E9" w:rsidRPr="005221E9" w:rsidRDefault="005221E9" w:rsidP="005221E9">
      <w:pPr>
        <w:tabs>
          <w:tab w:val="num" w:pos="1183"/>
        </w:tabs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</w:pPr>
      <w:r w:rsidRPr="005221E9"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lastRenderedPageBreak/>
        <w:t>Лечение</w:t>
      </w:r>
      <w:r w:rsidRPr="005221E9">
        <w:rPr>
          <w:rFonts w:ascii="Times New Roman" w:hAnsi="Times New Roman" w:cs="Times New Roman"/>
          <w:sz w:val="28"/>
          <w:szCs w:val="28"/>
          <w:lang w:eastAsia="en-US"/>
        </w:rPr>
        <w:t xml:space="preserve"> не разработано.</w:t>
      </w:r>
      <w:r w:rsidRPr="005221E9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 xml:space="preserve"> </w:t>
      </w:r>
    </w:p>
    <w:p w:rsidR="005221E9" w:rsidRPr="005221E9" w:rsidRDefault="005221E9" w:rsidP="005221E9">
      <w:pPr>
        <w:tabs>
          <w:tab w:val="num" w:pos="118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21E9"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>Профилактика.</w:t>
      </w:r>
      <w:r w:rsidRPr="005221E9">
        <w:rPr>
          <w:rFonts w:ascii="Times New Roman" w:hAnsi="Times New Roman" w:cs="Times New Roman"/>
          <w:sz w:val="28"/>
          <w:szCs w:val="28"/>
          <w:lang w:eastAsia="en-US"/>
        </w:rPr>
        <w:t xml:space="preserve"> Специфическая профилактика осуществляется с помощью живых </w:t>
      </w:r>
      <w:proofErr w:type="spellStart"/>
      <w:r w:rsidRPr="005221E9">
        <w:rPr>
          <w:rFonts w:ascii="Times New Roman" w:hAnsi="Times New Roman" w:cs="Times New Roman"/>
          <w:sz w:val="28"/>
          <w:szCs w:val="28"/>
          <w:lang w:eastAsia="en-US"/>
        </w:rPr>
        <w:t>аттенуированных</w:t>
      </w:r>
      <w:proofErr w:type="spellEnd"/>
      <w:r w:rsidRPr="005221E9">
        <w:rPr>
          <w:rFonts w:ascii="Times New Roman" w:hAnsi="Times New Roman" w:cs="Times New Roman"/>
          <w:sz w:val="28"/>
          <w:szCs w:val="28"/>
          <w:lang w:eastAsia="en-US"/>
        </w:rPr>
        <w:t xml:space="preserve"> вакцин, которые используются в племенных стадах для иммунизации цыплят, однако ее эффективность невысока. </w:t>
      </w:r>
    </w:p>
    <w:p w:rsidR="005221E9" w:rsidRPr="005221E9" w:rsidRDefault="005221E9" w:rsidP="005221E9">
      <w:pPr>
        <w:tabs>
          <w:tab w:val="num" w:pos="118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21E9">
        <w:rPr>
          <w:rFonts w:ascii="Times New Roman" w:hAnsi="Times New Roman" w:cs="Times New Roman"/>
          <w:sz w:val="28"/>
          <w:szCs w:val="28"/>
          <w:lang w:eastAsia="en-US"/>
        </w:rPr>
        <w:t>Благополучие птицефабрик базируется на строгом соблюдении общих ветеринарно-санитарных мер, санации помещений  в присутствии цыплят, своевременной выбраковке больной птицы.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221E9" w:rsidRPr="005221E9" w:rsidRDefault="005221E9" w:rsidP="005221E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221E9">
        <w:rPr>
          <w:rFonts w:ascii="Times New Roman" w:hAnsi="Times New Roman" w:cs="Times New Roman"/>
          <w:b/>
          <w:bCs/>
          <w:sz w:val="28"/>
          <w:szCs w:val="28"/>
        </w:rPr>
        <w:t>. Вирусный нефрит птиц</w:t>
      </w:r>
    </w:p>
    <w:p w:rsidR="005221E9" w:rsidRPr="005221E9" w:rsidRDefault="005221E9" w:rsidP="005221E9">
      <w:pPr>
        <w:tabs>
          <w:tab w:val="left" w:pos="720"/>
          <w:tab w:val="left" w:pos="350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21E9" w:rsidRPr="005221E9" w:rsidRDefault="005221E9" w:rsidP="005221E9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Определение болезни</w:t>
      </w:r>
      <w:r w:rsidRPr="005221E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221E9">
        <w:rPr>
          <w:rFonts w:ascii="Times New Roman" w:hAnsi="Times New Roman" w:cs="Times New Roman"/>
          <w:sz w:val="28"/>
          <w:szCs w:val="28"/>
        </w:rPr>
        <w:t xml:space="preserve"> Вирусный нефрит – новая малоизученная болезнь вирусной этиологии, поражающая цыплят и индюшат раннего возраста, характеризующаяся преимущественным поражением почек и развитием гипотрофии.</w:t>
      </w:r>
    </w:p>
    <w:p w:rsidR="005221E9" w:rsidRPr="005221E9" w:rsidRDefault="005221E9" w:rsidP="005221E9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Этиология.</w:t>
      </w:r>
      <w:r w:rsidRPr="005221E9">
        <w:rPr>
          <w:rFonts w:ascii="Times New Roman" w:hAnsi="Times New Roman" w:cs="Times New Roman"/>
          <w:sz w:val="28"/>
          <w:szCs w:val="28"/>
        </w:rPr>
        <w:t xml:space="preserve"> Возбудитель болезни – РНК-содержащий вирус, относящийся </w:t>
      </w:r>
      <w:proofErr w:type="gramStart"/>
      <w:r w:rsidRPr="005221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21E9">
        <w:rPr>
          <w:rFonts w:ascii="Times New Roman" w:hAnsi="Times New Roman" w:cs="Times New Roman"/>
          <w:sz w:val="28"/>
          <w:szCs w:val="28"/>
        </w:rPr>
        <w:t xml:space="preserve"> сем. </w:t>
      </w:r>
      <w:proofErr w:type="spellStart"/>
      <w:proofErr w:type="gramStart"/>
      <w:r w:rsidRPr="005221E9">
        <w:rPr>
          <w:rFonts w:ascii="Times New Roman" w:hAnsi="Times New Roman" w:cs="Times New Roman"/>
          <w:sz w:val="28"/>
          <w:szCs w:val="28"/>
          <w:lang w:val="en-US"/>
        </w:rPr>
        <w:t>Picornaviridae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, род </w:t>
      </w:r>
      <w:proofErr w:type="spellStart"/>
      <w:r w:rsidRPr="005221E9">
        <w:rPr>
          <w:rFonts w:ascii="Times New Roman" w:hAnsi="Times New Roman" w:cs="Times New Roman"/>
          <w:sz w:val="28"/>
          <w:szCs w:val="28"/>
          <w:lang w:val="en-US"/>
        </w:rPr>
        <w:t>Enterovirus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21E9" w:rsidRPr="005221E9" w:rsidRDefault="005221E9" w:rsidP="005221E9">
      <w:pPr>
        <w:tabs>
          <w:tab w:val="num" w:pos="118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Эпизоотологические данные</w:t>
      </w:r>
      <w:r w:rsidRPr="005221E9">
        <w:rPr>
          <w:rFonts w:ascii="Times New Roman" w:hAnsi="Times New Roman" w:cs="Times New Roman"/>
          <w:sz w:val="28"/>
          <w:szCs w:val="28"/>
        </w:rPr>
        <w:t>.</w:t>
      </w:r>
      <w:r w:rsidRPr="005221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21E9">
        <w:rPr>
          <w:rFonts w:ascii="Times New Roman" w:hAnsi="Times New Roman" w:cs="Times New Roman"/>
          <w:sz w:val="28"/>
          <w:szCs w:val="28"/>
        </w:rPr>
        <w:t>Наиболее восприимчивы к вирусу суточные цыплята и эмбрионы. Есть данные о восприимчивости цыплят 5-12 дневного возраста. Порода цыплят, пол, условия выращивания, тип корма, возраст также оказывают влияние на способность к заражению и смертность.</w:t>
      </w:r>
    </w:p>
    <w:p w:rsidR="005221E9" w:rsidRPr="005221E9" w:rsidRDefault="005221E9" w:rsidP="005221E9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Наиболее восприимчивы к заболеванию суточные цыплята, индюшата и эмбрионы.</w:t>
      </w:r>
    </w:p>
    <w:p w:rsidR="005221E9" w:rsidRPr="005221E9" w:rsidRDefault="005221E9" w:rsidP="005221E9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Основной путь заражения –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трансовариальный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(вертикальный). Заболеваемость составляет 80%, летальность – 20%. Инкубационный период – 1-5 дней.</w:t>
      </w:r>
    </w:p>
    <w:p w:rsidR="005221E9" w:rsidRPr="005221E9" w:rsidRDefault="005221E9" w:rsidP="005221E9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Патогенез.</w:t>
      </w:r>
      <w:r w:rsidRPr="005221E9">
        <w:rPr>
          <w:rFonts w:ascii="Times New Roman" w:hAnsi="Times New Roman" w:cs="Times New Roman"/>
          <w:sz w:val="28"/>
          <w:szCs w:val="28"/>
        </w:rPr>
        <w:t xml:space="preserve"> Вирус репродуцируется в эпителии почечных канальцев, вызывая гибель клеток-мишеней. Развивается некротический нефроз, интерстициальный нефрит. Нарастающая интоксикация обуславливает развитие постнатальной гипотрофии.</w:t>
      </w:r>
    </w:p>
    <w:p w:rsidR="005221E9" w:rsidRPr="005221E9" w:rsidRDefault="005221E9" w:rsidP="005221E9">
      <w:pPr>
        <w:tabs>
          <w:tab w:val="num" w:pos="118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Клинические признаки</w:t>
      </w:r>
      <w:r w:rsidRPr="005221E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221E9">
        <w:rPr>
          <w:rFonts w:ascii="Times New Roman" w:hAnsi="Times New Roman" w:cs="Times New Roman"/>
          <w:sz w:val="28"/>
          <w:szCs w:val="28"/>
        </w:rPr>
        <w:t>У эмбрионов отмечается кровоизлияния и опухоли. У цыплят происходит снижение массы тела до истощения, они угнетены. Гибель наступает  на 9-12 день с начала болезни, летальность составляет до 20%.</w:t>
      </w:r>
    </w:p>
    <w:p w:rsidR="005221E9" w:rsidRPr="005221E9" w:rsidRDefault="005221E9" w:rsidP="005221E9">
      <w:pPr>
        <w:keepNext/>
        <w:tabs>
          <w:tab w:val="left" w:pos="720"/>
        </w:tabs>
        <w:spacing w:after="0" w:line="240" w:lineRule="auto"/>
        <w:ind w:firstLine="357"/>
        <w:jc w:val="both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Патологоанатомический диагноз</w:t>
      </w:r>
    </w:p>
    <w:p w:rsidR="005221E9" w:rsidRPr="005221E9" w:rsidRDefault="005221E9" w:rsidP="005221E9">
      <w:pPr>
        <w:numPr>
          <w:ilvl w:val="0"/>
          <w:numId w:val="5"/>
        </w:numPr>
        <w:tabs>
          <w:tab w:val="left" w:pos="720"/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Нефрозо-нефрит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с отложением в почках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уратов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.</w:t>
      </w:r>
    </w:p>
    <w:p w:rsidR="005221E9" w:rsidRPr="005221E9" w:rsidRDefault="005221E9" w:rsidP="005221E9">
      <w:pPr>
        <w:numPr>
          <w:ilvl w:val="0"/>
          <w:numId w:val="5"/>
        </w:numPr>
        <w:tabs>
          <w:tab w:val="left" w:pos="720"/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Висцеральный мочекислый диатез.</w:t>
      </w:r>
    </w:p>
    <w:p w:rsidR="005221E9" w:rsidRPr="005221E9" w:rsidRDefault="005221E9" w:rsidP="005221E9">
      <w:pPr>
        <w:numPr>
          <w:ilvl w:val="0"/>
          <w:numId w:val="5"/>
        </w:numPr>
        <w:tabs>
          <w:tab w:val="left" w:pos="720"/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Общее недоразвитие (карликовость).</w:t>
      </w:r>
    </w:p>
    <w:p w:rsidR="005221E9" w:rsidRPr="005221E9" w:rsidRDefault="005221E9" w:rsidP="005221E9">
      <w:pPr>
        <w:numPr>
          <w:ilvl w:val="0"/>
          <w:numId w:val="5"/>
        </w:numPr>
        <w:tabs>
          <w:tab w:val="left" w:pos="720"/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Недоразвитие внутренних органов: тимуса, бурсы Фабрициуса, селезенки и др.</w:t>
      </w:r>
    </w:p>
    <w:p w:rsidR="005221E9" w:rsidRPr="005221E9" w:rsidRDefault="005221E9" w:rsidP="005221E9">
      <w:pPr>
        <w:numPr>
          <w:ilvl w:val="0"/>
          <w:numId w:val="5"/>
        </w:numPr>
        <w:tabs>
          <w:tab w:val="left" w:pos="720"/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1E9">
        <w:rPr>
          <w:rFonts w:ascii="Times New Roman" w:hAnsi="Times New Roman" w:cs="Times New Roman"/>
          <w:sz w:val="28"/>
          <w:szCs w:val="28"/>
        </w:rPr>
        <w:t xml:space="preserve">Гисто: почки – вакуольная дистрофия, некроз эпителия, отложения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уратов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, интерстициальный нефрит; тимус, бурса Фабрициуса, селезенка – недоразвитие,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делимфатизация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; поджелудочная железа, кожа, стенка кишечника – гиперплазия лимфоидной ткани.</w:t>
      </w:r>
      <w:proofErr w:type="gramEnd"/>
    </w:p>
    <w:p w:rsidR="005221E9" w:rsidRPr="005221E9" w:rsidRDefault="005221E9" w:rsidP="005221E9">
      <w:pPr>
        <w:tabs>
          <w:tab w:val="left" w:pos="720"/>
          <w:tab w:val="left" w:pos="108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Диагноз.</w:t>
      </w:r>
      <w:r w:rsidRPr="00522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1E9">
        <w:rPr>
          <w:rFonts w:ascii="Times New Roman" w:hAnsi="Times New Roman" w:cs="Times New Roman"/>
          <w:sz w:val="28"/>
          <w:szCs w:val="28"/>
        </w:rPr>
        <w:t>Диагностика вирусного нефрита основана на анализе эпизоотологических, клинических, патологоанатомических, гистологических данных, а так же результатов биохимического (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гиперурикемия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) и вирусологического исследований.</w:t>
      </w:r>
      <w:proofErr w:type="gramEnd"/>
    </w:p>
    <w:p w:rsidR="005221E9" w:rsidRPr="005221E9" w:rsidRDefault="005221E9" w:rsidP="005221E9">
      <w:pPr>
        <w:tabs>
          <w:tab w:val="left" w:pos="720"/>
          <w:tab w:val="left" w:pos="108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Дифференциальная диагностика</w:t>
      </w:r>
      <w:r w:rsidRPr="005221E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221E9">
        <w:rPr>
          <w:rFonts w:ascii="Times New Roman" w:hAnsi="Times New Roman" w:cs="Times New Roman"/>
          <w:sz w:val="28"/>
          <w:szCs w:val="28"/>
        </w:rPr>
        <w:t xml:space="preserve">   Вирусный нефрит птиц необходимо дифференцировать от энтеровирусного и аденовирусного гепатита, болезни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Гамборо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, инфекционного бронхита, гипотрофии неинфекционного происхождения.</w:t>
      </w:r>
    </w:p>
    <w:p w:rsidR="005221E9" w:rsidRPr="005221E9" w:rsidRDefault="005221E9" w:rsidP="005221E9">
      <w:pPr>
        <w:tabs>
          <w:tab w:val="left" w:pos="720"/>
          <w:tab w:val="left" w:pos="108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i/>
          <w:sz w:val="28"/>
          <w:szCs w:val="28"/>
        </w:rPr>
        <w:t>Энтеровирусный и аденовирусный гепатит</w:t>
      </w:r>
      <w:r w:rsidRPr="005221E9">
        <w:rPr>
          <w:rFonts w:ascii="Times New Roman" w:hAnsi="Times New Roman" w:cs="Times New Roman"/>
          <w:sz w:val="28"/>
          <w:szCs w:val="28"/>
        </w:rPr>
        <w:t xml:space="preserve"> регистрируют у цыплят </w:t>
      </w:r>
      <w:proofErr w:type="gramStart"/>
      <w:r w:rsidRPr="005221E9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5221E9">
        <w:rPr>
          <w:rFonts w:ascii="Times New Roman" w:hAnsi="Times New Roman" w:cs="Times New Roman"/>
          <w:sz w:val="28"/>
          <w:szCs w:val="28"/>
        </w:rPr>
        <w:t xml:space="preserve"> возраста. Ведущий процесс –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альтеративный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гепатит.</w:t>
      </w:r>
    </w:p>
    <w:p w:rsidR="005221E9" w:rsidRPr="005221E9" w:rsidRDefault="005221E9" w:rsidP="005221E9">
      <w:pPr>
        <w:tabs>
          <w:tab w:val="left" w:pos="720"/>
          <w:tab w:val="left" w:pos="108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i/>
          <w:sz w:val="28"/>
          <w:szCs w:val="28"/>
        </w:rPr>
        <w:t>Инфекционный бронхит</w:t>
      </w:r>
      <w:r w:rsidRPr="005221E9">
        <w:rPr>
          <w:rFonts w:ascii="Times New Roman" w:hAnsi="Times New Roman" w:cs="Times New Roman"/>
          <w:sz w:val="28"/>
          <w:szCs w:val="28"/>
        </w:rPr>
        <w:t xml:space="preserve"> у цыплят до 3-х недельного возраста проявляется респираторной формой: серозно-катаральный ринит, ларингит, катарально-фибринозная пневмония.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Нефрозо-нефритная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форма ИБК регистрируется у птиц </w:t>
      </w:r>
      <w:proofErr w:type="gramStart"/>
      <w:r w:rsidRPr="005221E9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5221E9">
        <w:rPr>
          <w:rFonts w:ascii="Times New Roman" w:hAnsi="Times New Roman" w:cs="Times New Roman"/>
          <w:sz w:val="28"/>
          <w:szCs w:val="28"/>
        </w:rPr>
        <w:t xml:space="preserve"> (3-7-недельного) возраста.</w:t>
      </w:r>
    </w:p>
    <w:p w:rsidR="005221E9" w:rsidRPr="005221E9" w:rsidRDefault="005221E9" w:rsidP="005221E9">
      <w:pPr>
        <w:tabs>
          <w:tab w:val="left" w:pos="720"/>
          <w:tab w:val="left" w:pos="108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При </w:t>
      </w:r>
      <w:r w:rsidRPr="005221E9">
        <w:rPr>
          <w:rFonts w:ascii="Times New Roman" w:hAnsi="Times New Roman" w:cs="Times New Roman"/>
          <w:i/>
          <w:sz w:val="28"/>
          <w:szCs w:val="28"/>
        </w:rPr>
        <w:t xml:space="preserve">болезни </w:t>
      </w:r>
      <w:proofErr w:type="spellStart"/>
      <w:r w:rsidRPr="005221E9">
        <w:rPr>
          <w:rFonts w:ascii="Times New Roman" w:hAnsi="Times New Roman" w:cs="Times New Roman"/>
          <w:i/>
          <w:sz w:val="28"/>
          <w:szCs w:val="28"/>
        </w:rPr>
        <w:t>Гамборо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основные изменения развиваются в органах иммунной системы: серозно-геморрагическое или фибринозно-некротическое воспаление бурсы Фабрициуса, атрофия тимуса, </w:t>
      </w:r>
      <w:proofErr w:type="gramStart"/>
      <w:r w:rsidRPr="005221E9">
        <w:rPr>
          <w:rFonts w:ascii="Times New Roman" w:hAnsi="Times New Roman" w:cs="Times New Roman"/>
          <w:sz w:val="28"/>
          <w:szCs w:val="28"/>
        </w:rPr>
        <w:t>серозно-геморрагический</w:t>
      </w:r>
      <w:proofErr w:type="gramEnd"/>
      <w:r w:rsidRPr="0052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спленит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.</w:t>
      </w:r>
    </w:p>
    <w:p w:rsidR="005221E9" w:rsidRPr="005221E9" w:rsidRDefault="005221E9" w:rsidP="005221E9">
      <w:pPr>
        <w:tabs>
          <w:tab w:val="left" w:pos="720"/>
          <w:tab w:val="left" w:pos="108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При </w:t>
      </w:r>
      <w:r w:rsidRPr="005221E9">
        <w:rPr>
          <w:rFonts w:ascii="Times New Roman" w:hAnsi="Times New Roman" w:cs="Times New Roman"/>
          <w:i/>
          <w:sz w:val="28"/>
          <w:szCs w:val="28"/>
        </w:rPr>
        <w:t xml:space="preserve">гипотрофии </w:t>
      </w:r>
      <w:r w:rsidRPr="005221E9">
        <w:rPr>
          <w:rFonts w:ascii="Times New Roman" w:hAnsi="Times New Roman" w:cs="Times New Roman"/>
          <w:sz w:val="28"/>
          <w:szCs w:val="28"/>
        </w:rPr>
        <w:t xml:space="preserve">неинфекционного происхождения нет возбудителя. Проводят анализ рациона кур-несушек цыплят после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вылупления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21E9" w:rsidRPr="005221E9" w:rsidRDefault="005221E9" w:rsidP="005221E9">
      <w:pPr>
        <w:tabs>
          <w:tab w:val="num" w:pos="118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Лечение</w:t>
      </w:r>
      <w:proofErr w:type="gramStart"/>
      <w:r w:rsidRPr="005221E9">
        <w:rPr>
          <w:rFonts w:ascii="Times New Roman" w:hAnsi="Times New Roman" w:cs="Times New Roman"/>
          <w:sz w:val="28"/>
          <w:szCs w:val="28"/>
          <w:lang w:eastAsia="en-US"/>
        </w:rPr>
        <w:t xml:space="preserve"> Н</w:t>
      </w:r>
      <w:proofErr w:type="gramEnd"/>
      <w:r w:rsidRPr="005221E9">
        <w:rPr>
          <w:rFonts w:ascii="Times New Roman" w:hAnsi="Times New Roman" w:cs="Times New Roman"/>
          <w:sz w:val="28"/>
          <w:szCs w:val="28"/>
          <w:lang w:eastAsia="en-US"/>
        </w:rPr>
        <w:t>е разработано.</w:t>
      </w:r>
    </w:p>
    <w:p w:rsidR="005221E9" w:rsidRPr="005221E9" w:rsidRDefault="005221E9" w:rsidP="005221E9">
      <w:pPr>
        <w:tabs>
          <w:tab w:val="num" w:pos="118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Иммунитет</w:t>
      </w:r>
      <w:r w:rsidRPr="005221E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. </w:t>
      </w:r>
      <w:r w:rsidRPr="005221E9">
        <w:rPr>
          <w:rFonts w:ascii="Times New Roman" w:hAnsi="Times New Roman" w:cs="Times New Roman"/>
          <w:sz w:val="28"/>
          <w:szCs w:val="28"/>
          <w:lang w:eastAsia="en-US"/>
        </w:rPr>
        <w:t>У переболевшей птицы образуются вируснейтрализующие антитела, которые передаются потомству. Считают, что материнские антитела обеспечивают защиту эмбрионов и цыплят от заражения виру</w:t>
      </w:r>
    </w:p>
    <w:p w:rsidR="005221E9" w:rsidRPr="005221E9" w:rsidRDefault="005221E9" w:rsidP="005221E9">
      <w:pPr>
        <w:tabs>
          <w:tab w:val="left" w:pos="720"/>
          <w:tab w:val="left" w:pos="108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221E9" w:rsidRPr="005221E9" w:rsidRDefault="005221E9" w:rsidP="005221E9">
      <w:pPr>
        <w:tabs>
          <w:tab w:val="num" w:pos="108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221E9">
        <w:rPr>
          <w:rFonts w:ascii="Times New Roman" w:hAnsi="Times New Roman" w:cs="Times New Roman"/>
          <w:b/>
          <w:bCs/>
          <w:sz w:val="28"/>
          <w:szCs w:val="28"/>
        </w:rPr>
        <w:t>. Энтеровирусный гепатит кур (ЭГВК)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Определение болезни</w:t>
      </w:r>
      <w:r w:rsidRPr="005221E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221E9">
        <w:rPr>
          <w:rFonts w:ascii="Times New Roman" w:hAnsi="Times New Roman" w:cs="Times New Roman"/>
          <w:sz w:val="28"/>
          <w:szCs w:val="28"/>
        </w:rPr>
        <w:t xml:space="preserve"> Энтеровирусный гепатит –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высококонтагиозная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вирусная болезнь, поражающая цыплят 1-7 недельного возраста, характеризующаяся поражением печени, почек, органов пищеварения, дыхания и иммунной системы.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Этиология.</w:t>
      </w:r>
      <w:r w:rsidRPr="005221E9">
        <w:rPr>
          <w:rFonts w:ascii="Times New Roman" w:hAnsi="Times New Roman" w:cs="Times New Roman"/>
          <w:sz w:val="28"/>
          <w:szCs w:val="28"/>
        </w:rPr>
        <w:t xml:space="preserve"> Возбудитель болезни – РНК-содержащий вирус, принадлежащий </w:t>
      </w:r>
      <w:proofErr w:type="gramStart"/>
      <w:r w:rsidRPr="005221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21E9">
        <w:rPr>
          <w:rFonts w:ascii="Times New Roman" w:hAnsi="Times New Roman" w:cs="Times New Roman"/>
          <w:sz w:val="28"/>
          <w:szCs w:val="28"/>
        </w:rPr>
        <w:t xml:space="preserve"> сем. </w:t>
      </w:r>
      <w:proofErr w:type="spellStart"/>
      <w:proofErr w:type="gramStart"/>
      <w:r w:rsidRPr="005221E9">
        <w:rPr>
          <w:rFonts w:ascii="Times New Roman" w:hAnsi="Times New Roman" w:cs="Times New Roman"/>
          <w:sz w:val="28"/>
          <w:szCs w:val="28"/>
          <w:lang w:val="en-US"/>
        </w:rPr>
        <w:t>Picornaviridae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, род </w:t>
      </w:r>
      <w:proofErr w:type="spellStart"/>
      <w:r w:rsidRPr="005221E9">
        <w:rPr>
          <w:rFonts w:ascii="Times New Roman" w:hAnsi="Times New Roman" w:cs="Times New Roman"/>
          <w:sz w:val="28"/>
          <w:szCs w:val="28"/>
          <w:lang w:val="en-US"/>
        </w:rPr>
        <w:t>Enterovirus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Патогенез.</w:t>
      </w:r>
      <w:r w:rsidRPr="005221E9">
        <w:rPr>
          <w:rFonts w:ascii="Times New Roman" w:hAnsi="Times New Roman" w:cs="Times New Roman"/>
          <w:sz w:val="28"/>
          <w:szCs w:val="28"/>
        </w:rPr>
        <w:t xml:space="preserve"> Первичная репродукция вируса происходит в эпителии носоглотки и тонкого кишечника. После внедрения вируса наступает дистрофия, некроз и десквамация эпителиальных клеток, развивается острое катаральное воспаление. В последующем с током крови вирус попадает в печень, где происходит его вторичная репродукция и развивается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альтеративное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воспаление. Циркуляция в крови иммунных комплексов «антиген-антитело» и оседание их в почках обуславливает развитие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нефрозо-нефрита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Клинико-эпизоотологические особенности.</w:t>
      </w:r>
      <w:r w:rsidRPr="005221E9">
        <w:rPr>
          <w:rFonts w:ascii="Times New Roman" w:hAnsi="Times New Roman" w:cs="Times New Roman"/>
          <w:sz w:val="28"/>
          <w:szCs w:val="28"/>
        </w:rPr>
        <w:t xml:space="preserve"> Энтеровирусный гепатит регистрируют у цыплят 1-7-недельного возраста. Основные пути заражения –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трансовариальный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, аэрогенный, алиментарный. Заболеваемость составляет 80-90%, летальность – 25-30%. Инкубационный период длится 1-6 дней. У </w:t>
      </w:r>
      <w:r w:rsidRPr="005221E9">
        <w:rPr>
          <w:rFonts w:ascii="Times New Roman" w:hAnsi="Times New Roman" w:cs="Times New Roman"/>
          <w:sz w:val="28"/>
          <w:szCs w:val="28"/>
        </w:rPr>
        <w:lastRenderedPageBreak/>
        <w:t>больных цыплят отмечается апатия, потеря аппетита, диарея с обильным выделением солей мочевой кислоты. Пик падежа наблюдается на 4-5-й дни болезни, затем на 7-8-ой дни снижается, а на 10-12-й день наблюдается замедленное уменьшение числа павших птиц. Переболевшие цыплята отстают в росте, малоподвижны, с признаками поноса, у некоторых припухают суставы конечностей.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Патанатомия</w:t>
      </w:r>
      <w:proofErr w:type="spellEnd"/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221E9">
        <w:rPr>
          <w:rFonts w:ascii="Times New Roman" w:hAnsi="Times New Roman" w:cs="Times New Roman"/>
          <w:sz w:val="28"/>
          <w:szCs w:val="28"/>
        </w:rPr>
        <w:t xml:space="preserve"> В печени обнаруживают признаки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альтеративного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воспаления: орган увеличен в объеме, дряблой консистенции, с поверхности и на разрезе имеет пеструю окраску (участки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охряно-желтого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цвета чередуются </w:t>
      </w:r>
      <w:proofErr w:type="gramStart"/>
      <w:r w:rsidRPr="005221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1E9">
        <w:rPr>
          <w:rFonts w:ascii="Times New Roman" w:hAnsi="Times New Roman" w:cs="Times New Roman"/>
          <w:sz w:val="28"/>
          <w:szCs w:val="28"/>
        </w:rPr>
        <w:t xml:space="preserve"> темно-красными).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Почки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кровенаполнены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, набухшие, дряблой консистенции, содержат отложения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уратов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серо-белого цвета. Мочеточники переполнены солями мочевой кислоты, имеют вид 2-х белых тяжей.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В верхних дыхательных путях, тонком отделе кишечника находят острое катаральное воспаление, а в слепых кишках – серозно-фибринозное.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Селезенка увеличена в размере, ярко-красного цвета, мягкой консистенции, соскоб пульпы обильный.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Кроме того, обнаруживают серозно-фибринозные артриты.</w:t>
      </w:r>
    </w:p>
    <w:p w:rsidR="005221E9" w:rsidRPr="005221E9" w:rsidRDefault="005221E9" w:rsidP="005221E9">
      <w:pPr>
        <w:keepNext/>
        <w:spacing w:after="0" w:line="240" w:lineRule="auto"/>
        <w:ind w:firstLine="357"/>
        <w:jc w:val="both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Патологоанатомический диагноз</w:t>
      </w:r>
    </w:p>
    <w:p w:rsidR="005221E9" w:rsidRPr="005221E9" w:rsidRDefault="005221E9" w:rsidP="005221E9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Альтеративный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гепатит.</w:t>
      </w:r>
    </w:p>
    <w:p w:rsidR="005221E9" w:rsidRPr="005221E9" w:rsidRDefault="005221E9" w:rsidP="005221E9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Нефрозо-нефрит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с отложением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уратов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в почках и скоплением в мочеточниках.</w:t>
      </w:r>
    </w:p>
    <w:p w:rsidR="005221E9" w:rsidRPr="005221E9" w:rsidRDefault="005221E9" w:rsidP="005221E9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Острый катаральный ринит, ларингит, трахеит.</w:t>
      </w:r>
    </w:p>
    <w:p w:rsidR="005221E9" w:rsidRPr="005221E9" w:rsidRDefault="005221E9" w:rsidP="005221E9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Острый катаральный энтерит.</w:t>
      </w:r>
    </w:p>
    <w:p w:rsidR="005221E9" w:rsidRPr="005221E9" w:rsidRDefault="005221E9" w:rsidP="005221E9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Серозно-фибринозный тифлит.</w:t>
      </w:r>
    </w:p>
    <w:p w:rsidR="005221E9" w:rsidRPr="005221E9" w:rsidRDefault="005221E9" w:rsidP="005221E9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Серозно-геморрагический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спленит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.</w:t>
      </w:r>
    </w:p>
    <w:p w:rsidR="005221E9" w:rsidRPr="005221E9" w:rsidRDefault="005221E9" w:rsidP="005221E9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Серозно-фибринозные артриты (иногда).</w:t>
      </w:r>
    </w:p>
    <w:p w:rsidR="005221E9" w:rsidRPr="005221E9" w:rsidRDefault="005221E9" w:rsidP="005221E9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Истощение.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Диагноз.</w:t>
      </w:r>
      <w:r w:rsidRPr="005221E9">
        <w:rPr>
          <w:rFonts w:ascii="Times New Roman" w:hAnsi="Times New Roman" w:cs="Times New Roman"/>
          <w:sz w:val="28"/>
          <w:szCs w:val="28"/>
        </w:rPr>
        <w:t xml:space="preserve"> Диагностика ЭВГК проводится с учетом эпизоотологических данных, клинических признаков, патологоанатомических изменений, результатов вирусологического исследования и данных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биопробы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на куриных эмбрионах и цыплятах.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Дифференциальная диагностика</w:t>
      </w:r>
      <w:r w:rsidRPr="005221E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221E9">
        <w:rPr>
          <w:rFonts w:ascii="Times New Roman" w:hAnsi="Times New Roman" w:cs="Times New Roman"/>
          <w:sz w:val="28"/>
          <w:szCs w:val="28"/>
        </w:rPr>
        <w:t xml:space="preserve"> ЭВГК необходимо дифференцировать от аденовирусного гепатита, инфекционного ларинготрахеита, вирусного нефрита, инфекционного бронхита, болезни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Гамборо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, инфекционного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энцефаломиелита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, алиментарной токсической дистрофии.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При аденовирусном гепатите кур находят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альтеративный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гепатит,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нефрозо-нефрит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, панкреатит, атрофию тимуса, бурсы Фабрициуса и селезенки, а также внутриядерные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полихроматофильные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тельца-включения в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гепатоцитах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печени, эпителии поджелудочной железы,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ретикулоцитах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селезенки.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При инфекционном ларинготрахеите обнаруживают катарально-геморрагическое, фибринозное воспаление гортани и трахеи, </w:t>
      </w:r>
      <w:proofErr w:type="gramStart"/>
      <w:r w:rsidRPr="005221E9">
        <w:rPr>
          <w:rFonts w:ascii="Times New Roman" w:hAnsi="Times New Roman" w:cs="Times New Roman"/>
          <w:sz w:val="28"/>
          <w:szCs w:val="28"/>
        </w:rPr>
        <w:t>катарально-гнойный</w:t>
      </w:r>
      <w:proofErr w:type="gramEnd"/>
      <w:r w:rsidRPr="0052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керато-конъюнктивит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, нет поражения печени и почек.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lastRenderedPageBreak/>
        <w:t>При вирусном нефрите, наряду с поражением почек, находят недоразвитие тимуса, бурсы Фабрициуса и селезенки, холецистит.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При инфекционном бронхите у цыплят до 3-х недельного возраста обнаруживают серозно-катаральный конъюнктивит, ринит, трахеит, катарально-фибринозную пневмонию, серозно-фибринозный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аэросаккулит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(респираторная форма), а у птиц старше недельного возраста –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нефрозо-нефрит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и висцеральный мочекислый диатез (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нефрозо-нефритная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форма).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При болезни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Гамборо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основные изменения обнаруживают в бурсе Фабрициуса, где развивается серозно-геморрагическое или фибринозно-некротическое воспаление.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5221E9">
        <w:rPr>
          <w:rFonts w:ascii="Times New Roman" w:hAnsi="Times New Roman" w:cs="Times New Roman"/>
          <w:sz w:val="28"/>
          <w:szCs w:val="28"/>
        </w:rPr>
        <w:t>инфекционном</w:t>
      </w:r>
      <w:proofErr w:type="gramEnd"/>
      <w:r w:rsidRPr="0052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энцефаломиелите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находят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кератоконъюнктивит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, жировую дистрофию печени, а при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гистоисследовании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головного мозга – негнойный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лимфоцитарный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энцефалит.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При алиментарной токсической дистрофии печени обнаруживают постнатальную гипотрофию, жировую дистрофию печени, почек, сердца, переполнение зоба и мышечного желудка кормовыми массами при отсутствии содержимого в тонком кишечнике.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221E9" w:rsidRPr="005221E9" w:rsidRDefault="005221E9" w:rsidP="005221E9">
      <w:pPr>
        <w:tabs>
          <w:tab w:val="num" w:pos="144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221E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5221E9">
        <w:rPr>
          <w:rFonts w:ascii="Times New Roman" w:hAnsi="Times New Roman" w:cs="Times New Roman"/>
          <w:b/>
          <w:bCs/>
          <w:sz w:val="28"/>
          <w:szCs w:val="28"/>
        </w:rPr>
        <w:t xml:space="preserve">Аденовирусный гепатит кур (гепатит с тельцами </w:t>
      </w:r>
      <w:proofErr w:type="gramEnd"/>
    </w:p>
    <w:p w:rsidR="005221E9" w:rsidRPr="005221E9" w:rsidRDefault="005221E9" w:rsidP="005221E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1E9">
        <w:rPr>
          <w:rFonts w:ascii="Times New Roman" w:hAnsi="Times New Roman" w:cs="Times New Roman"/>
          <w:b/>
          <w:bCs/>
          <w:sz w:val="28"/>
          <w:szCs w:val="28"/>
        </w:rPr>
        <w:t>включениями, инклюзивный гепатит)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1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Определение болезни</w:t>
      </w:r>
      <w:r w:rsidRPr="005221E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221E9">
        <w:rPr>
          <w:rFonts w:ascii="Times New Roman" w:hAnsi="Times New Roman" w:cs="Times New Roman"/>
          <w:sz w:val="28"/>
          <w:szCs w:val="28"/>
        </w:rPr>
        <w:t xml:space="preserve"> Аденовирусный гепатит кур – острая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высококонтагиозная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болезнь птиц 3-8-недельного возраста, характеризующаяся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альтеративным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гепатитом, панкреатитом, поражением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221E9">
        <w:rPr>
          <w:rFonts w:ascii="Times New Roman" w:hAnsi="Times New Roman" w:cs="Times New Roman"/>
          <w:sz w:val="28"/>
          <w:szCs w:val="28"/>
        </w:rPr>
        <w:t>иммунной</w:t>
      </w:r>
      <w:proofErr w:type="gramEnd"/>
      <w:r w:rsidRPr="005221E9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Этиология.</w:t>
      </w:r>
      <w:r w:rsidRPr="005221E9">
        <w:rPr>
          <w:rFonts w:ascii="Times New Roman" w:hAnsi="Times New Roman" w:cs="Times New Roman"/>
          <w:sz w:val="28"/>
          <w:szCs w:val="28"/>
        </w:rPr>
        <w:t xml:space="preserve"> Возбудителем болезни является ДНК-содержащий вирус, относящийся к семейству </w:t>
      </w:r>
      <w:proofErr w:type="spellStart"/>
      <w:r w:rsidRPr="005221E9">
        <w:rPr>
          <w:rFonts w:ascii="Times New Roman" w:hAnsi="Times New Roman" w:cs="Times New Roman"/>
          <w:sz w:val="28"/>
          <w:szCs w:val="28"/>
          <w:lang w:val="en-US"/>
        </w:rPr>
        <w:t>Adenoviridae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Патогенез</w:t>
      </w:r>
      <w:r w:rsidRPr="005221E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221E9">
        <w:rPr>
          <w:rFonts w:ascii="Times New Roman" w:hAnsi="Times New Roman" w:cs="Times New Roman"/>
          <w:sz w:val="28"/>
          <w:szCs w:val="28"/>
        </w:rPr>
        <w:t xml:space="preserve"> Вирус обладает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эпителиотропными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свойствами. Он репродуцируется в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гепатоцитах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печени, железистом эпителии эндокринных отделов поджелудочной железы, эпителии почечных канальцев, вызывая развитие дистрофии и некроза клеток-мишеней. Поражение печени, поджелудочной железы и почек обуславливает развитие тяжелой интоксикации.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В центральных органах иммунной системы развивается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акцидентальная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инволюция, свидетельствующая о развитии приобретенного иммунодефицита. В связи с этим аденовирусный гепатит нередко протекает в ассоциации с болезнью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Гамборо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и инфекционной анемией.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Клинико-эпизоотологические особенности</w:t>
      </w:r>
      <w:r w:rsidRPr="005221E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221E9">
        <w:rPr>
          <w:rFonts w:ascii="Times New Roman" w:hAnsi="Times New Roman" w:cs="Times New Roman"/>
          <w:sz w:val="28"/>
          <w:szCs w:val="28"/>
        </w:rPr>
        <w:t xml:space="preserve"> К заболеванию восприимчивы цыплята 3-8 недельного возраста. Заражение происходит </w:t>
      </w:r>
      <w:proofErr w:type="gramStart"/>
      <w:r w:rsidRPr="005221E9">
        <w:rPr>
          <w:rFonts w:ascii="Times New Roman" w:hAnsi="Times New Roman" w:cs="Times New Roman"/>
          <w:sz w:val="28"/>
          <w:szCs w:val="28"/>
        </w:rPr>
        <w:t>алиментарным</w:t>
      </w:r>
      <w:proofErr w:type="gramEnd"/>
      <w:r w:rsidRPr="005221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трансовариальным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путями (через яйцо). Источник инфекции – больная и переболевшая птица. У переболевших птиц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вирусоносительство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вирусовыделение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продолжается до 1 года.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Заболеваемость составляет 40-50%, летальность – 10-25%. Инкубационный период короткий – 1-3 дня.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lastRenderedPageBreak/>
        <w:t>Болезнь протекает остро и характеризуется внезапной гибелью, депрессией, диареей, анемией, взъерошенностью оперения, снижением аппетита. В крови больных цыплят устанавливают лейкопению, снижение уровня иммуноглобулинов. Больная птица или быстро выздоравливает или умирает в течение 1-3 суток.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Патанатомия</w:t>
      </w:r>
      <w:proofErr w:type="spellEnd"/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221E9">
        <w:rPr>
          <w:rFonts w:ascii="Times New Roman" w:hAnsi="Times New Roman" w:cs="Times New Roman"/>
          <w:sz w:val="28"/>
          <w:szCs w:val="28"/>
        </w:rPr>
        <w:t xml:space="preserve"> У павших цыплят отмечают анемичность и желтушность кожи и подкожной клетчатки, кровоизлияния в различных органах и тканях. В печени обнаруживают признаки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альтеративного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воспаления: орган увеличен в объеме, дряблой консистенции, с поверхности и на разрезе имеет пеструю окраску (темно-красные участки чередуются </w:t>
      </w:r>
      <w:proofErr w:type="gramStart"/>
      <w:r w:rsidRPr="005221E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221E9">
        <w:rPr>
          <w:rFonts w:ascii="Times New Roman" w:hAnsi="Times New Roman" w:cs="Times New Roman"/>
          <w:sz w:val="28"/>
          <w:szCs w:val="28"/>
        </w:rPr>
        <w:t xml:space="preserve"> светло-желтыми).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В поджелудочной железе выявляют милиарные очаги некроза и многочисленные точечные кровоизлияния.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Почки увеличены в размере, мягкой или дряблой консистенции, серо-коричневого цвета.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При макроскопическом исследовании органов иммунной системы в костном мозге устанавливают аплазию, в тимусе и бурсе Фабрициуса –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акцидентальную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инволюцию, в селезенке – атрофию.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В тонком кишечнике обнаруживают острое катаральное воспаление.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В отдельных случаях устанавливают водянку сердечной сорочки.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При гистологическом исследовании в печени выявляют следующие изменения: в дольках –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дискомплексацию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балочного строения, вакуольную дистрофию и некроз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, кровоизлияния, внутриядерные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базофильные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оксифильные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включения округлой или овальной формы; в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междольковой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соединительной ткани - 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лимфоцитарно-гистиоцитарные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пролифераты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В поджелудочной железе обнаруживают многочисленные некрозы и кровоизлияния, внутриядерные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базофильные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оксифильные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включения в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эпителиоцитах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секреторных концевых отделов (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ацинусов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), интерстициальный отек.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гистоисследовании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почек выявляют зернистую, жировую дистрофию и некроз эпителия проксимального отдела нефрона.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В бурсе Фабрициуса обнаруживается атрофия лимфоидных узелков,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делимфатизация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их мозгового слоя, интерстициальный отек, атрофия складок слизистой оболочки; в селезенке – внутриядерные тельца-включения в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ретикулоцитах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.</w:t>
      </w:r>
    </w:p>
    <w:p w:rsidR="005221E9" w:rsidRPr="005221E9" w:rsidRDefault="005221E9" w:rsidP="005221E9">
      <w:pPr>
        <w:keepNext/>
        <w:spacing w:after="0" w:line="240" w:lineRule="auto"/>
        <w:ind w:firstLine="357"/>
        <w:jc w:val="both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Патологоанатомический диагноз</w:t>
      </w:r>
    </w:p>
    <w:p w:rsidR="005221E9" w:rsidRPr="005221E9" w:rsidRDefault="005221E9" w:rsidP="005221E9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Альтеративный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гепатит.</w:t>
      </w:r>
    </w:p>
    <w:p w:rsidR="005221E9" w:rsidRPr="005221E9" w:rsidRDefault="005221E9" w:rsidP="005221E9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Панкреатит с очагами некроза и кровоизлияния в поджелудочной железе.</w:t>
      </w:r>
    </w:p>
    <w:p w:rsidR="005221E9" w:rsidRPr="005221E9" w:rsidRDefault="005221E9" w:rsidP="005221E9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Острый катаральный энтерит</w:t>
      </w:r>
    </w:p>
    <w:p w:rsidR="005221E9" w:rsidRPr="005221E9" w:rsidRDefault="005221E9" w:rsidP="005221E9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Зернистая и жировая дистрофия почек.</w:t>
      </w:r>
    </w:p>
    <w:p w:rsidR="005221E9" w:rsidRPr="005221E9" w:rsidRDefault="005221E9" w:rsidP="005221E9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Аплазия костного мозга.</w:t>
      </w:r>
    </w:p>
    <w:p w:rsidR="005221E9" w:rsidRPr="005221E9" w:rsidRDefault="005221E9" w:rsidP="005221E9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Атрофия тимуса, бурсы Фабрициуса и селезенки.</w:t>
      </w:r>
    </w:p>
    <w:p w:rsidR="005221E9" w:rsidRPr="005221E9" w:rsidRDefault="005221E9" w:rsidP="005221E9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Анемичность кожи и подкожной клетчатки.</w:t>
      </w:r>
    </w:p>
    <w:p w:rsidR="005221E9" w:rsidRPr="005221E9" w:rsidRDefault="005221E9" w:rsidP="005221E9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lastRenderedPageBreak/>
        <w:t>Кровоизлияния на слизистых оболочках, серозных покровах, внутренних органах.</w:t>
      </w:r>
    </w:p>
    <w:p w:rsidR="005221E9" w:rsidRPr="005221E9" w:rsidRDefault="005221E9" w:rsidP="005221E9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Гидроперикардиум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(иногда).</w:t>
      </w:r>
    </w:p>
    <w:p w:rsidR="005221E9" w:rsidRPr="005221E9" w:rsidRDefault="005221E9" w:rsidP="005221E9">
      <w:pPr>
        <w:numPr>
          <w:ilvl w:val="0"/>
          <w:numId w:val="7"/>
        </w:numPr>
        <w:tabs>
          <w:tab w:val="num" w:pos="1080"/>
          <w:tab w:val="left" w:pos="12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1E9">
        <w:rPr>
          <w:rFonts w:ascii="Times New Roman" w:hAnsi="Times New Roman" w:cs="Times New Roman"/>
          <w:sz w:val="28"/>
          <w:szCs w:val="28"/>
        </w:rPr>
        <w:t xml:space="preserve">Гисто: печень – внутриядерные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оксифильные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базофильные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тельца-включения, вакуольная дистрофия, некроз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дискомплексация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балок, кровоизлияния, интерстициальные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лимфоцитарно-гистиоцитарные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пролифераты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; поджелудочная железа –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микронекрозы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, кровоизлияния, интерстициальный отек,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полихроматофильные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тельца-включения в ядрах железистого эпителия экзокринных концевых отделов; бурса Фабрициуса – атрофия лимфоидных узелков и складок слизистой оболочки, интерстициальный отек; селезенка – внутриядерные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базофильные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оксифильные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тельца-включения в ретикулярных клетках.</w:t>
      </w:r>
      <w:proofErr w:type="gramEnd"/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Диагноз</w:t>
      </w:r>
      <w:r w:rsidRPr="005221E9">
        <w:rPr>
          <w:rFonts w:ascii="Times New Roman" w:hAnsi="Times New Roman" w:cs="Times New Roman"/>
          <w:sz w:val="28"/>
          <w:szCs w:val="28"/>
        </w:rPr>
        <w:t xml:space="preserve"> ставят комплексно, с учетом клинико-эпизоотологических особенностей, результатов вскрытия и лабораторных исследований. Решающее значение играет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гистоисследование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печени (обнаружение телец-включений в ядрах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), а так же выделение вируса и его идентификация  в ИФА.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b/>
          <w:sz w:val="28"/>
          <w:szCs w:val="28"/>
          <w:u w:val="single"/>
        </w:rPr>
        <w:t>Дифференциальная диагностика</w:t>
      </w:r>
      <w:r w:rsidRPr="005221E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221E9">
        <w:rPr>
          <w:rFonts w:ascii="Times New Roman" w:hAnsi="Times New Roman" w:cs="Times New Roman"/>
          <w:sz w:val="28"/>
          <w:szCs w:val="28"/>
        </w:rPr>
        <w:t xml:space="preserve"> Аденовирусный гепатит кур необходимо дифференцировать от энтеровирусного гепатита, болезни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Гамборо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, инфекционного бронхита, алиментарной токсической дистрофии.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Энтеровирусный гепатит поражает эмбрионов и цыплят 1-7-недельного возраста. При вскрытии обнаруживают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альтеративный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гепатит, острый катаральный ларинготрахеит,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нефрозо-нефрит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, серозно-геморрагический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спленит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При болезни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Гамборо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основные изменения развиваются в органах иммунной системы. При вскрытии отмечают серозно-геморрагическое или фибринозно-некротическое воспаление бурсы Фабрициуса, атрофию тимуса, </w:t>
      </w:r>
      <w:proofErr w:type="gramStart"/>
      <w:r w:rsidRPr="005221E9">
        <w:rPr>
          <w:rFonts w:ascii="Times New Roman" w:hAnsi="Times New Roman" w:cs="Times New Roman"/>
          <w:sz w:val="28"/>
          <w:szCs w:val="28"/>
        </w:rPr>
        <w:t>серозно-геморрагический</w:t>
      </w:r>
      <w:proofErr w:type="gramEnd"/>
      <w:r w:rsidRPr="0052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спленит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>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 xml:space="preserve">Инфекционным бронхитом болеет птица всех возрастов. У цыплят до 30-дневного возраста отмечают серозно-катаральное или катарально-фибринозное воспаление конъюнктивы, воздухоносных путей, легких (респираторная форма); у цыплят 3-9–недельного возраста –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нефрозо-нефрит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, скопление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уратов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в мочеточниках, прямой кишке, висцеральный мочекислый диатез (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нефрозо-нефритная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форма); у кур-несушек – атрофию и </w:t>
      </w:r>
      <w:proofErr w:type="spellStart"/>
      <w:r w:rsidRPr="005221E9">
        <w:rPr>
          <w:rFonts w:ascii="Times New Roman" w:hAnsi="Times New Roman" w:cs="Times New Roman"/>
          <w:sz w:val="28"/>
          <w:szCs w:val="28"/>
        </w:rPr>
        <w:t>кистоз</w:t>
      </w:r>
      <w:proofErr w:type="spellEnd"/>
      <w:r w:rsidRPr="005221E9">
        <w:rPr>
          <w:rFonts w:ascii="Times New Roman" w:hAnsi="Times New Roman" w:cs="Times New Roman"/>
          <w:sz w:val="28"/>
          <w:szCs w:val="28"/>
        </w:rPr>
        <w:t xml:space="preserve"> яичника, фибринозный сальпингит, желточный перитонит (репродуктивная форма).</w:t>
      </w:r>
    </w:p>
    <w:p w:rsidR="005221E9" w:rsidRPr="005221E9" w:rsidRDefault="005221E9" w:rsidP="005221E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21E9">
        <w:rPr>
          <w:rFonts w:ascii="Times New Roman" w:hAnsi="Times New Roman" w:cs="Times New Roman"/>
          <w:sz w:val="28"/>
          <w:szCs w:val="28"/>
        </w:rPr>
        <w:t>Алиментарная токсическая дистрофия регистрируется у цыплят 15-45-дневного возраста. При вскрытии павшей птицы отмечают истощение, отставание в росте и развитии, зернистую или жировую дистрофию паренхиматозных органов, переполнение зоба и мышечного желудка кормовыми массами при отсутствии содержимого в тонком отделе кишечника.</w:t>
      </w:r>
    </w:p>
    <w:p w:rsidR="005221E9" w:rsidRPr="005221E9" w:rsidRDefault="005221E9" w:rsidP="005221E9">
      <w:pPr>
        <w:tabs>
          <w:tab w:val="left" w:pos="720"/>
          <w:tab w:val="left" w:pos="108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F4068" w:rsidRPr="005221E9" w:rsidRDefault="00CF4068" w:rsidP="005221E9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sectPr w:rsidR="00CF4068" w:rsidRPr="0052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C07"/>
    <w:multiLevelType w:val="hybridMultilevel"/>
    <w:tmpl w:val="96AA88EA"/>
    <w:lvl w:ilvl="0" w:tplc="036CAB92">
      <w:start w:val="1"/>
      <w:numFmt w:val="decimal"/>
      <w:lvlText w:val="%1."/>
      <w:lvlJc w:val="left"/>
      <w:pPr>
        <w:tabs>
          <w:tab w:val="num" w:pos="2205"/>
        </w:tabs>
        <w:ind w:left="2205" w:hanging="1485"/>
      </w:pPr>
    </w:lvl>
    <w:lvl w:ilvl="1" w:tplc="8B32A3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BC237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1C08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2C3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CC3B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23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8AC7C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7424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1A11D32"/>
    <w:multiLevelType w:val="multilevel"/>
    <w:tmpl w:val="926004E4"/>
    <w:lvl w:ilvl="0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</w:lvl>
    <w:lvl w:ilvl="1">
      <w:start w:val="12"/>
      <w:numFmt w:val="decimal"/>
      <w:isLgl/>
      <w:lvlText w:val="%1.%2"/>
      <w:lvlJc w:val="left"/>
      <w:pPr>
        <w:tabs>
          <w:tab w:val="num" w:pos="2010"/>
        </w:tabs>
        <w:ind w:left="2010" w:hanging="57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2">
    <w:nsid w:val="3C89105B"/>
    <w:multiLevelType w:val="hybridMultilevel"/>
    <w:tmpl w:val="B14C34DC"/>
    <w:lvl w:ilvl="0" w:tplc="6038CEA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248694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3E09C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7A1E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7EF8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C28E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85E2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50D7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F484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92B38BD"/>
    <w:multiLevelType w:val="hybridMultilevel"/>
    <w:tmpl w:val="BD589062"/>
    <w:lvl w:ilvl="0" w:tplc="0896BC7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2203E"/>
    <w:multiLevelType w:val="hybridMultilevel"/>
    <w:tmpl w:val="651076CC"/>
    <w:lvl w:ilvl="0" w:tplc="0896BC7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70DE1"/>
    <w:multiLevelType w:val="hybridMultilevel"/>
    <w:tmpl w:val="683AFE54"/>
    <w:lvl w:ilvl="0" w:tplc="0896BC74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965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221E9"/>
    <w:rsid w:val="005221E9"/>
    <w:rsid w:val="00CF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3129</Words>
  <Characters>17840</Characters>
  <Application>Microsoft Office Word</Application>
  <DocSecurity>0</DocSecurity>
  <Lines>148</Lines>
  <Paragraphs>41</Paragraphs>
  <ScaleCrop>false</ScaleCrop>
  <Company/>
  <LinksUpToDate>false</LinksUpToDate>
  <CharactersWithSpaces>20928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mikro5</dc:creator>
  <cp:keywords/>
  <dc:description/>
  <cp:lastModifiedBy>mikro5</cp:lastModifiedBy>
  <cp:revision>2</cp:revision>
  <dcterms:created xsi:type="dcterms:W3CDTF">2022-10-24T04:49:00Z</dcterms:created>
  <dcterms:modified xsi:type="dcterms:W3CDTF">2022-10-24T04:52:00Z</dcterms:modified>
</cp:coreProperties>
</file>