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EE0" w:rsidRDefault="00E63EE0" w:rsidP="00E63E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Рекомендуемая литература</w:t>
      </w:r>
    </w:p>
    <w:p w:rsidR="00E63EE0" w:rsidRDefault="00E63EE0" w:rsidP="00E63E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Основная литература</w:t>
      </w:r>
    </w:p>
    <w:p w:rsidR="00E63EE0" w:rsidRDefault="00E63EE0" w:rsidP="00E63EE0">
      <w:pPr>
        <w:pStyle w:val="a3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E63EE0" w:rsidRDefault="00E63EE0" w:rsidP="00E63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Аванесов Р.И. Фонетика современного русского языка. – М.: Издательство Московского университета, 1956. – 241 с.</w:t>
      </w:r>
    </w:p>
    <w:p w:rsidR="00E63EE0" w:rsidRDefault="00E63EE0" w:rsidP="00E63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Вишняков С.А. Русский язык как иностранный: Учебник. – М.: ФЛИНТА: Наука, 2013. – 240 с.</w:t>
      </w:r>
    </w:p>
    <w:p w:rsidR="00E63EE0" w:rsidRDefault="00E63EE0" w:rsidP="00E63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Всеволодова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М.В., Ященко Т.А. Причинно-следственные отношения в современном русском языке. – М.: Просвещение, 1988. – 208 с.</w:t>
      </w:r>
    </w:p>
    <w:p w:rsidR="00E63EE0" w:rsidRDefault="00E63EE0" w:rsidP="00E63EE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Грамматика русского языка в иллюстрациях: учеб. пособие </w:t>
      </w:r>
      <w:r>
        <w:rPr>
          <w:rFonts w:ascii="Times New Roman" w:hAnsi="Times New Roman" w:cs="Times New Roman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К.И.</w:t>
      </w:r>
      <w:r>
        <w:rPr>
          <w:rFonts w:ascii="Times New Roman" w:hAnsi="Times New Roman" w:cs="Times New Roman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Пехливанова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М.Н. Лебедева. – 4-е изд. – М.: Русский язык, 1989. – 352 с.: ил.</w:t>
      </w:r>
      <w:r>
        <w:rPr>
          <w:rFonts w:ascii="Times New Roman" w:hAnsi="Times New Roman" w:cs="Times New Roman"/>
          <w:szCs w:val="28"/>
        </w:rPr>
        <w:t xml:space="preserve"> </w:t>
      </w:r>
    </w:p>
    <w:p w:rsidR="00E63EE0" w:rsidRDefault="00E63EE0" w:rsidP="00E63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Киселёва М.С. Лексика и словообразование: учебное пособие. – М.: ФЛИНТА: Наука, 2010. – 296 с.</w:t>
      </w:r>
    </w:p>
    <w:p w:rsidR="00E63EE0" w:rsidRDefault="00E63EE0" w:rsidP="00E63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Козлова Т.В., Курлова И.В.,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Кульгавчук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 Начальный курс русского языка для делового общения: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С комментариями на английском языке. – М.: Русский язык. Курсы, 2011. – 424 с. </w:t>
      </w:r>
    </w:p>
    <w:p w:rsidR="00E63EE0" w:rsidRDefault="00E63EE0" w:rsidP="00E63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Кузьмич И.П., Лариохина Н.М. Падежи! Ах, падежи! Сборник упражнений по глагольному управлению. – 3-е изд., стереотип. – М.: Русский язык. Курсы, 2007. – 192 с.</w:t>
      </w:r>
    </w:p>
    <w:p w:rsidR="00E63EE0" w:rsidRDefault="00E63EE0" w:rsidP="00E63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Латышева М.А., Ширяева О.С. Сборник контрольных упражнений для иностранных студентов 1-2 курсов. Ч. 1. – Волгоград: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ВолгГАСУ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2012. – 27 с. </w:t>
      </w:r>
    </w:p>
    <w:p w:rsidR="00E63EE0" w:rsidRDefault="00E63EE0" w:rsidP="00E63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Лебедев В.К. Знакомьтесь: Числительное. Пособие для иностранных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учащихся.–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СПб. : Златоуст, 2007. – 135 с.</w:t>
      </w:r>
    </w:p>
    <w:p w:rsidR="00E63EE0" w:rsidRDefault="00E63EE0" w:rsidP="00E63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 Лексика русского языка: Сборник упражнений / Э.И.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Амиантова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Г.А. 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Битехтина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Горбачик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Н.А. Лобанова, И.П.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Слесарева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Под ред. Э.И. Амиантовой. – 3-е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Флинта: Наука, 2005. – 376 с. (Русский язык как иностранный). </w:t>
      </w:r>
    </w:p>
    <w:p w:rsidR="00E63EE0" w:rsidRDefault="00E63EE0" w:rsidP="00E63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 Русские глагольные приставки. / Аверьянова, Г.Н. -- М.: Русский язык. Курсы, 2008. – 168 с.</w:t>
      </w:r>
    </w:p>
    <w:p w:rsidR="00E63EE0" w:rsidRDefault="00E63EE0" w:rsidP="00E63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Русский язык для иностранцев: Учеб. пособие / Н.В. Федотова, А.А. Неверова-Христова. </w:t>
      </w:r>
      <w:r>
        <w:rPr>
          <w:rFonts w:ascii="Times New Roman" w:hAnsi="Times New Roman" w:cs="Times New Roman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Мн.: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ТетраСистемс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2004.–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240 с. </w:t>
      </w:r>
    </w:p>
    <w:p w:rsidR="00E63EE0" w:rsidRDefault="00E63EE0" w:rsidP="00E63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Русский язык как иностранный: учеб. для иностранных студентов / С.И. Лебединский, Г.Г. Гончар. – Минск: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Зорны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Верасок</w:t>
      </w:r>
      <w:proofErr w:type="spellEnd"/>
      <w:r>
        <w:rPr>
          <w:rFonts w:ascii="Times New Roman" w:hAnsi="Times New Roman" w:cs="Times New Roman"/>
          <w:sz w:val="28"/>
          <w:szCs w:val="28"/>
        </w:rPr>
        <w:t>, 2013. – 472 с.</w:t>
      </w:r>
    </w:p>
    <w:p w:rsidR="00E63EE0" w:rsidRDefault="00E63EE0" w:rsidP="00E63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Скворцова, Г.Л. Глаголы движения – без ошибок: Пособие для студентов, изучающих русский язык как иностранный / Г.Л.  Скворцова. – 6-е изд. – М.: Русский язык. Курсы, 2010. – 136 с.</w:t>
      </w:r>
    </w:p>
    <w:p w:rsidR="00E63EE0" w:rsidRDefault="00E63EE0" w:rsidP="00E63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Филатова, Е.А. Русский язык для экономистов –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: учебное пособие для иностранных учащихся первого курса экономических вузов и факультетов России / Е.А. Филатова, И.С. Черенкова, О.В. Луценко. –2-е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Русский язык. Курсы, 2009. – 176 с.</w:t>
      </w:r>
    </w:p>
    <w:p w:rsidR="00E63EE0" w:rsidRDefault="00E63EE0" w:rsidP="00E63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Химик В.В. Практический синтаксис русского языка. Учебно-методическое пособие для иностранных учащихся. – СПб.: Златоуст, 2001. – 92 с.</w:t>
      </w:r>
    </w:p>
    <w:p w:rsidR="00E63EE0" w:rsidRDefault="00E63EE0" w:rsidP="00E63EE0">
      <w:pPr>
        <w:pStyle w:val="a3"/>
        <w:ind w:left="54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3EE0" w:rsidRDefault="00E63EE0" w:rsidP="00E63EE0">
      <w:pPr>
        <w:pStyle w:val="a3"/>
        <w:ind w:left="54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3EE0" w:rsidRDefault="00E63EE0" w:rsidP="00E63EE0">
      <w:pPr>
        <w:pStyle w:val="a3"/>
        <w:ind w:left="54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Дополнительная литература:</w:t>
      </w:r>
    </w:p>
    <w:p w:rsidR="00E63EE0" w:rsidRDefault="00E63EE0" w:rsidP="00E63EE0">
      <w:pPr>
        <w:tabs>
          <w:tab w:val="num" w:pos="9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И.Л. Интонация в практике русской диалогической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речи.–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М.: Русский язык. Курсы, 2006. – 176 с.</w:t>
      </w:r>
    </w:p>
    <w:p w:rsidR="00E63EE0" w:rsidRDefault="00E63EE0" w:rsidP="00E63EE0">
      <w:pPr>
        <w:tabs>
          <w:tab w:val="num" w:pos="9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Колосницына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 Слушайте, повторяйте, пойте, говорите, пишите, читайте. Интерактивный фонетико-разговорный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курс.–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М.: Русский язык. Курсы, 2007. – 96 с.</w:t>
      </w:r>
    </w:p>
    <w:p w:rsidR="00E63EE0" w:rsidRDefault="00E63EE0" w:rsidP="00E63EE0">
      <w:pPr>
        <w:tabs>
          <w:tab w:val="num" w:pos="9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Стилистика и литературное редактирование / под. ред. В.И. Максимова. – М.: Айрис-Пресс, 2004. – 651 с.</w:t>
      </w:r>
    </w:p>
    <w:p w:rsidR="00E63EE0" w:rsidRDefault="00E63EE0" w:rsidP="00E63EE0">
      <w:pPr>
        <w:tabs>
          <w:tab w:val="num" w:pos="9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А ещё в шляпе!.. /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подгот</w:t>
      </w:r>
      <w:proofErr w:type="spellEnd"/>
      <w:r>
        <w:rPr>
          <w:rFonts w:ascii="Times New Roman" w:hAnsi="Times New Roman" w:cs="Times New Roman"/>
          <w:sz w:val="28"/>
          <w:szCs w:val="28"/>
        </w:rPr>
        <w:t>. текста, примеч., предисл. Л.Г. 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Филимончук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Киев: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Довира</w:t>
      </w:r>
      <w:proofErr w:type="spellEnd"/>
      <w:r>
        <w:rPr>
          <w:rFonts w:ascii="Times New Roman" w:hAnsi="Times New Roman" w:cs="Times New Roman"/>
          <w:sz w:val="28"/>
          <w:szCs w:val="28"/>
        </w:rPr>
        <w:t>, 1994. – 350 с.</w:t>
      </w:r>
    </w:p>
    <w:p w:rsidR="00E63EE0" w:rsidRDefault="00E63EE0" w:rsidP="00E63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1B7" w:rsidRDefault="005551B7">
      <w:bookmarkStart w:id="0" w:name="_GoBack"/>
      <w:bookmarkEnd w:id="0"/>
    </w:p>
    <w:sectPr w:rsidR="00555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83"/>
    <w:rsid w:val="000072AD"/>
    <w:rsid w:val="00021434"/>
    <w:rsid w:val="00023C27"/>
    <w:rsid w:val="00025917"/>
    <w:rsid w:val="0002626C"/>
    <w:rsid w:val="000301AC"/>
    <w:rsid w:val="00044335"/>
    <w:rsid w:val="00051F2F"/>
    <w:rsid w:val="00061FB8"/>
    <w:rsid w:val="00064A5C"/>
    <w:rsid w:val="00071ABA"/>
    <w:rsid w:val="00083AEE"/>
    <w:rsid w:val="000844A3"/>
    <w:rsid w:val="00087294"/>
    <w:rsid w:val="00087555"/>
    <w:rsid w:val="000A0E58"/>
    <w:rsid w:val="000A61E6"/>
    <w:rsid w:val="000B062E"/>
    <w:rsid w:val="000C33BD"/>
    <w:rsid w:val="000C7C1B"/>
    <w:rsid w:val="000F61BB"/>
    <w:rsid w:val="00102DA7"/>
    <w:rsid w:val="00131545"/>
    <w:rsid w:val="00137382"/>
    <w:rsid w:val="00137418"/>
    <w:rsid w:val="0014189A"/>
    <w:rsid w:val="00147B21"/>
    <w:rsid w:val="001525C2"/>
    <w:rsid w:val="00157BBF"/>
    <w:rsid w:val="00162526"/>
    <w:rsid w:val="0016796E"/>
    <w:rsid w:val="00177BC9"/>
    <w:rsid w:val="001C1E28"/>
    <w:rsid w:val="001E6633"/>
    <w:rsid w:val="001F16F8"/>
    <w:rsid w:val="001F739A"/>
    <w:rsid w:val="001F7A07"/>
    <w:rsid w:val="00203642"/>
    <w:rsid w:val="00216EFA"/>
    <w:rsid w:val="00233429"/>
    <w:rsid w:val="00246CFF"/>
    <w:rsid w:val="00260397"/>
    <w:rsid w:val="00260AC0"/>
    <w:rsid w:val="002654AD"/>
    <w:rsid w:val="00271701"/>
    <w:rsid w:val="00280D67"/>
    <w:rsid w:val="00286459"/>
    <w:rsid w:val="00290920"/>
    <w:rsid w:val="00294A86"/>
    <w:rsid w:val="00296B7A"/>
    <w:rsid w:val="002A00B2"/>
    <w:rsid w:val="002B68B2"/>
    <w:rsid w:val="002D6FE4"/>
    <w:rsid w:val="0030763B"/>
    <w:rsid w:val="00331BEA"/>
    <w:rsid w:val="0034347C"/>
    <w:rsid w:val="00356123"/>
    <w:rsid w:val="00371A48"/>
    <w:rsid w:val="003746E0"/>
    <w:rsid w:val="003A7EC5"/>
    <w:rsid w:val="003C15EF"/>
    <w:rsid w:val="003C1FE8"/>
    <w:rsid w:val="003C775B"/>
    <w:rsid w:val="003D3B68"/>
    <w:rsid w:val="003D4240"/>
    <w:rsid w:val="003D4D31"/>
    <w:rsid w:val="003E1138"/>
    <w:rsid w:val="003E72DA"/>
    <w:rsid w:val="00403925"/>
    <w:rsid w:val="0042531D"/>
    <w:rsid w:val="00440633"/>
    <w:rsid w:val="004525C3"/>
    <w:rsid w:val="00461591"/>
    <w:rsid w:val="00462514"/>
    <w:rsid w:val="00465D5E"/>
    <w:rsid w:val="00466438"/>
    <w:rsid w:val="00474CDF"/>
    <w:rsid w:val="00475BA8"/>
    <w:rsid w:val="00492CF6"/>
    <w:rsid w:val="004A131E"/>
    <w:rsid w:val="004A1904"/>
    <w:rsid w:val="004B2723"/>
    <w:rsid w:val="004C6987"/>
    <w:rsid w:val="004C6BBF"/>
    <w:rsid w:val="004F67A5"/>
    <w:rsid w:val="0051129A"/>
    <w:rsid w:val="00534290"/>
    <w:rsid w:val="0054253F"/>
    <w:rsid w:val="005551B7"/>
    <w:rsid w:val="005568FF"/>
    <w:rsid w:val="00581943"/>
    <w:rsid w:val="005C3958"/>
    <w:rsid w:val="005D0CEC"/>
    <w:rsid w:val="005D1CA6"/>
    <w:rsid w:val="005E2B4B"/>
    <w:rsid w:val="005E330B"/>
    <w:rsid w:val="005E522F"/>
    <w:rsid w:val="005F02B5"/>
    <w:rsid w:val="005F46AE"/>
    <w:rsid w:val="00613BCF"/>
    <w:rsid w:val="00633911"/>
    <w:rsid w:val="00636D54"/>
    <w:rsid w:val="006545AD"/>
    <w:rsid w:val="0066232E"/>
    <w:rsid w:val="00663DAB"/>
    <w:rsid w:val="00681DA2"/>
    <w:rsid w:val="00687C7D"/>
    <w:rsid w:val="006A1178"/>
    <w:rsid w:val="006B0BF0"/>
    <w:rsid w:val="007145B9"/>
    <w:rsid w:val="00733775"/>
    <w:rsid w:val="0074662D"/>
    <w:rsid w:val="007556AB"/>
    <w:rsid w:val="00767318"/>
    <w:rsid w:val="0077100B"/>
    <w:rsid w:val="007776D9"/>
    <w:rsid w:val="00787EDA"/>
    <w:rsid w:val="0079466F"/>
    <w:rsid w:val="007B6AEE"/>
    <w:rsid w:val="007C1B2A"/>
    <w:rsid w:val="007C5764"/>
    <w:rsid w:val="007D006A"/>
    <w:rsid w:val="007D7567"/>
    <w:rsid w:val="007E4FB2"/>
    <w:rsid w:val="007F77B6"/>
    <w:rsid w:val="008065AC"/>
    <w:rsid w:val="00835C6B"/>
    <w:rsid w:val="00865288"/>
    <w:rsid w:val="00866F7B"/>
    <w:rsid w:val="00887066"/>
    <w:rsid w:val="00891A8F"/>
    <w:rsid w:val="008B369C"/>
    <w:rsid w:val="008E0B49"/>
    <w:rsid w:val="008E2ADD"/>
    <w:rsid w:val="00904A4A"/>
    <w:rsid w:val="00907EB2"/>
    <w:rsid w:val="009259D7"/>
    <w:rsid w:val="0092746E"/>
    <w:rsid w:val="0093461F"/>
    <w:rsid w:val="0093486E"/>
    <w:rsid w:val="0094216B"/>
    <w:rsid w:val="00942E3E"/>
    <w:rsid w:val="009475E1"/>
    <w:rsid w:val="009504CF"/>
    <w:rsid w:val="009566EF"/>
    <w:rsid w:val="00960155"/>
    <w:rsid w:val="0096453D"/>
    <w:rsid w:val="00964ED6"/>
    <w:rsid w:val="00982C47"/>
    <w:rsid w:val="009A4853"/>
    <w:rsid w:val="009B2679"/>
    <w:rsid w:val="009D7E83"/>
    <w:rsid w:val="009E4750"/>
    <w:rsid w:val="00A02293"/>
    <w:rsid w:val="00A054D8"/>
    <w:rsid w:val="00A16BD5"/>
    <w:rsid w:val="00A377B9"/>
    <w:rsid w:val="00A429CF"/>
    <w:rsid w:val="00A4779E"/>
    <w:rsid w:val="00A501AB"/>
    <w:rsid w:val="00A50A1C"/>
    <w:rsid w:val="00A51D44"/>
    <w:rsid w:val="00A62DEC"/>
    <w:rsid w:val="00A81851"/>
    <w:rsid w:val="00A9412C"/>
    <w:rsid w:val="00AA428D"/>
    <w:rsid w:val="00AA62A0"/>
    <w:rsid w:val="00AA67C6"/>
    <w:rsid w:val="00AA6C5C"/>
    <w:rsid w:val="00AD5D20"/>
    <w:rsid w:val="00AE4CEE"/>
    <w:rsid w:val="00AE7DA5"/>
    <w:rsid w:val="00AF0F60"/>
    <w:rsid w:val="00AF1BA8"/>
    <w:rsid w:val="00B13883"/>
    <w:rsid w:val="00B22C98"/>
    <w:rsid w:val="00B26D5C"/>
    <w:rsid w:val="00B41FDE"/>
    <w:rsid w:val="00B54A9B"/>
    <w:rsid w:val="00B74DCF"/>
    <w:rsid w:val="00BA33F9"/>
    <w:rsid w:val="00BA7246"/>
    <w:rsid w:val="00BC033C"/>
    <w:rsid w:val="00BC0851"/>
    <w:rsid w:val="00BC7500"/>
    <w:rsid w:val="00BF6DD9"/>
    <w:rsid w:val="00C01954"/>
    <w:rsid w:val="00C12BE3"/>
    <w:rsid w:val="00C45CA0"/>
    <w:rsid w:val="00C504C1"/>
    <w:rsid w:val="00C578CD"/>
    <w:rsid w:val="00C7438A"/>
    <w:rsid w:val="00C81925"/>
    <w:rsid w:val="00C97A5E"/>
    <w:rsid w:val="00CA55EE"/>
    <w:rsid w:val="00CC5F9A"/>
    <w:rsid w:val="00CC6531"/>
    <w:rsid w:val="00CC690A"/>
    <w:rsid w:val="00CC7CE5"/>
    <w:rsid w:val="00CD14B4"/>
    <w:rsid w:val="00CF76E2"/>
    <w:rsid w:val="00D406B1"/>
    <w:rsid w:val="00D61955"/>
    <w:rsid w:val="00D65832"/>
    <w:rsid w:val="00D66D27"/>
    <w:rsid w:val="00D73564"/>
    <w:rsid w:val="00D835C9"/>
    <w:rsid w:val="00D83B61"/>
    <w:rsid w:val="00D92D23"/>
    <w:rsid w:val="00DA0705"/>
    <w:rsid w:val="00DB6061"/>
    <w:rsid w:val="00DC2F94"/>
    <w:rsid w:val="00DC6447"/>
    <w:rsid w:val="00DD628C"/>
    <w:rsid w:val="00DE0CB9"/>
    <w:rsid w:val="00DF2944"/>
    <w:rsid w:val="00DF390F"/>
    <w:rsid w:val="00E247BC"/>
    <w:rsid w:val="00E307A8"/>
    <w:rsid w:val="00E31A1D"/>
    <w:rsid w:val="00E34BEA"/>
    <w:rsid w:val="00E361CF"/>
    <w:rsid w:val="00E42F5B"/>
    <w:rsid w:val="00E5561C"/>
    <w:rsid w:val="00E55CDC"/>
    <w:rsid w:val="00E63EE0"/>
    <w:rsid w:val="00E93DCD"/>
    <w:rsid w:val="00E94C0C"/>
    <w:rsid w:val="00EA209B"/>
    <w:rsid w:val="00EB12A7"/>
    <w:rsid w:val="00EB48B4"/>
    <w:rsid w:val="00EB7C6C"/>
    <w:rsid w:val="00EB7EA5"/>
    <w:rsid w:val="00ED032D"/>
    <w:rsid w:val="00F00EDB"/>
    <w:rsid w:val="00F01101"/>
    <w:rsid w:val="00F12E6E"/>
    <w:rsid w:val="00F2090F"/>
    <w:rsid w:val="00F24D18"/>
    <w:rsid w:val="00F25BEA"/>
    <w:rsid w:val="00F55FEA"/>
    <w:rsid w:val="00F821DD"/>
    <w:rsid w:val="00F86128"/>
    <w:rsid w:val="00F9399F"/>
    <w:rsid w:val="00F9502A"/>
    <w:rsid w:val="00F96596"/>
    <w:rsid w:val="00FA4ACE"/>
    <w:rsid w:val="00FB4540"/>
    <w:rsid w:val="00FC7E32"/>
    <w:rsid w:val="00FE2E32"/>
    <w:rsid w:val="00FE3FFC"/>
    <w:rsid w:val="00FE5930"/>
    <w:rsid w:val="00FF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13122-ED0D-425E-9884-74C3221F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EE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3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2020-04-13T17:57:00Z</dcterms:created>
  <dcterms:modified xsi:type="dcterms:W3CDTF">2020-04-13T17:57:00Z</dcterms:modified>
</cp:coreProperties>
</file>