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E4" w:rsidRDefault="008A67E4" w:rsidP="008A67E4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ЛИТЕРАТУРНЫЕ ИСТОЧНИКИ</w:t>
      </w:r>
    </w:p>
    <w:p w:rsidR="008A67E4" w:rsidRPr="006326F8" w:rsidRDefault="008A67E4" w:rsidP="008A67E4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Законодательные и нормативные акты</w:t>
      </w:r>
    </w:p>
    <w:p w:rsidR="008A67E4" w:rsidRPr="006326F8" w:rsidRDefault="008A67E4" w:rsidP="008A67E4">
      <w:pPr>
        <w:tabs>
          <w:tab w:val="left" w:pos="851"/>
        </w:tabs>
        <w:ind w:right="28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Государственна</w:t>
      </w:r>
      <w:bookmarkStart w:id="0" w:name="_GoBack"/>
      <w:bookmarkEnd w:id="0"/>
      <w:r w:rsidRPr="006326F8">
        <w:rPr>
          <w:rFonts w:ascii="Times New Roman" w:hAnsi="Times New Roman" w:cs="Times New Roman"/>
          <w:sz w:val="28"/>
          <w:szCs w:val="28"/>
        </w:rPr>
        <w:t>я программа перехода на международные стандарты бухгалтерского учета в Республике Беларусь, утвержденная постановлением Совета Министров Республики Беларусь от 04.05.1998 № 694;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Закон Республики Беларусь от 12.07.2013. № 56-З «Об аудиторской деятельности»;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08.07.2010 № 1021 «О Координационном совете по сближению законодательства Республики Беларусь с Международными стандартами финансовой отчетности»;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Правила аудиторской деятельности. – </w:t>
      </w:r>
      <w:hyperlink r:id="rId5" w:history="1">
        <w:r w:rsidRPr="006326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26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26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Pr="006326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26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326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326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6326F8">
          <w:rPr>
            <w:rStyle w:val="a5"/>
            <w:rFonts w:ascii="Times New Roman" w:hAnsi="Times New Roman" w:cs="Times New Roman"/>
            <w:sz w:val="28"/>
            <w:szCs w:val="28"/>
          </w:rPr>
          <w:t>;</w:t>
        </w:r>
      </w:hyperlink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>Решение Высшего Евразийского экономического Совета от 19.12.2011 № 9 «О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 (принято в г. Москва 19.12.2011).</w:t>
      </w:r>
    </w:p>
    <w:p w:rsidR="008A67E4" w:rsidRPr="006326F8" w:rsidRDefault="008A67E4" w:rsidP="008A67E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67E4" w:rsidRPr="006326F8" w:rsidRDefault="008A67E4" w:rsidP="008A67E4">
      <w:pPr>
        <w:pStyle w:val="3"/>
        <w:tabs>
          <w:tab w:val="left" w:pos="851"/>
        </w:tabs>
        <w:spacing w:after="0" w:line="276" w:lineRule="auto"/>
        <w:ind w:right="28" w:firstLine="567"/>
        <w:jc w:val="center"/>
        <w:rPr>
          <w:b/>
          <w:sz w:val="28"/>
          <w:szCs w:val="28"/>
        </w:rPr>
      </w:pPr>
      <w:r w:rsidRPr="006326F8">
        <w:rPr>
          <w:b/>
          <w:sz w:val="28"/>
          <w:szCs w:val="28"/>
        </w:rPr>
        <w:t>ЛИТЕРАТУРА</w:t>
      </w:r>
    </w:p>
    <w:p w:rsidR="008A67E4" w:rsidRPr="006326F8" w:rsidRDefault="008A67E4" w:rsidP="008A67E4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Бычкова С.М. Международные стандарты аудита: [учебник] / С.М. Бычкова; Ин-т проф. бухгалтеров и аудиторов России. – Санкт-Петербург [и др.]: Питер, 2009. – 384 с.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pacing w:val="-4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Суворова С. П. Международные стандарты аудита: учебное пособие для студентов, обучающихся по специальности «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Бух</w:t>
      </w:r>
      <w:proofErr w:type="gram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.у</w:t>
      </w:r>
      <w:proofErr w:type="gram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чет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 xml:space="preserve">, анализ и аудит» С.П. Суворова, Н.В. 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Парушина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 xml:space="preserve">, Е.В. Галкина. – 2-е изд., </w:t>
      </w:r>
      <w:proofErr w:type="spellStart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pacing w:val="-4"/>
          <w:sz w:val="28"/>
          <w:szCs w:val="28"/>
        </w:rPr>
        <w:t>. и доп. – Москва: ФОРУМ: ИНФРА-М, 2012. – 303 с.</w:t>
      </w:r>
    </w:p>
    <w:p w:rsidR="008A67E4" w:rsidRPr="006326F8" w:rsidRDefault="008A67E4" w:rsidP="008A67E4">
      <w:pPr>
        <w:tabs>
          <w:tab w:val="left" w:pos="851"/>
        </w:tabs>
        <w:ind w:firstLine="567"/>
        <w:jc w:val="both"/>
        <w:rPr>
          <w:rFonts w:ascii="Times New Roman" w:eastAsia="Times-Roman" w:hAnsi="Times New Roman" w:cs="Times New Roman"/>
          <w:sz w:val="16"/>
          <w:szCs w:val="16"/>
        </w:rPr>
      </w:pPr>
    </w:p>
    <w:p w:rsidR="008A67E4" w:rsidRPr="006326F8" w:rsidRDefault="008A67E4" w:rsidP="008A67E4">
      <w:pPr>
        <w:tabs>
          <w:tab w:val="left" w:pos="851"/>
        </w:tabs>
        <w:ind w:right="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F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A67E4" w:rsidRPr="006326F8" w:rsidRDefault="008A67E4" w:rsidP="008A67E4">
      <w:pPr>
        <w:tabs>
          <w:tab w:val="left" w:pos="851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Адамс Р. Основы аудита / пер. с англ.; Под ред. Я.В.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Соколова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.М</w:t>
      </w:r>
      <w:proofErr w:type="spellEnd"/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.: Аудит, ЮНИТИ, 1995.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Дефлис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Ф.Л.,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Дженик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Г.Р.,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О'рейли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В.М.,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Хирш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М.Б. Аудит Монтгомери. М.: Аудит, ЮНИТИ, 1997.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Додж Р. Краткое руководство по стандартам и нормам аудита. М.: Финансы и статистика, ЮНИТИ, 1992;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lastRenderedPageBreak/>
        <w:t>Жарылгасова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Б.Т.,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Суглобов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А.Е. Международные стандарты аудита: учебное пособие / Б.Т.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Жарылгасова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, А.Е. </w:t>
      </w:r>
      <w:proofErr w:type="spellStart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Суглобов</w:t>
      </w:r>
      <w:proofErr w:type="spellEnd"/>
      <w:r w:rsidRPr="006326F8">
        <w:rPr>
          <w:rFonts w:ascii="Times New Roman" w:eastAsia="Times-Roman" w:hAnsi="Times New Roman" w:cs="Times New Roman"/>
          <w:spacing w:val="-2"/>
          <w:sz w:val="28"/>
          <w:szCs w:val="28"/>
        </w:rPr>
        <w:t>. – 4-е изд. стер. - М.: КНОРУС, 2008. – 400 с.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 xml:space="preserve"> Б.Т. Российские и международные стандарты аудиторской деятельности –   М.: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, 2010. – 400 с.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Ендовицкий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Д.А., Панина И.В. Международные стандарты аудиторской деятельности: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учеб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.п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особие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для студентов вузов, обучающихся по специальности 080109 «Бухгалтерский учет, анализ и аудит», 080105 «Финансы и кредит» / Д.А.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Ендовицкий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, И.В.Панина. – М.: ЮНИТИ-ДАНА, 2006. – 441 с. </w:t>
      </w:r>
    </w:p>
    <w:p w:rsidR="008A67E4" w:rsidRPr="006326F8" w:rsidRDefault="008A67E4" w:rsidP="008A67E4">
      <w:pPr>
        <w:numPr>
          <w:ilvl w:val="0"/>
          <w:numId w:val="2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Международные стандарты аудита: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учебно-практ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. пособие/ А.А. Ситнов; Каф. Бухучета и аудита. - М.: МЭСИ, 2004.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Международные стандарты аудита и Кодекс этики профессиональных бухгалтеров (1999). М.: МЦРСБУ, 2000.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Международные стандарты бухгалтерского учета, аудита и учетная политика. Изд. 2-е, стереотипное. – М.: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Эдиториал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УРСС, 2002. – 208 с.;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F8">
        <w:rPr>
          <w:rFonts w:ascii="Times New Roman" w:hAnsi="Times New Roman" w:cs="Times New Roman"/>
          <w:sz w:val="28"/>
          <w:szCs w:val="28"/>
        </w:rPr>
        <w:t xml:space="preserve">Международные стандарты аудита (МСА): Учебное пособие/ З. П. </w:t>
      </w:r>
      <w:proofErr w:type="spellStart"/>
      <w:r w:rsidRPr="006326F8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6326F8">
        <w:rPr>
          <w:rFonts w:ascii="Times New Roman" w:hAnsi="Times New Roman" w:cs="Times New Roman"/>
          <w:sz w:val="28"/>
          <w:szCs w:val="28"/>
        </w:rPr>
        <w:t>; Каф. Бухгалтерского учета и аудита. - М.: МЭСИ, 2006.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>Панкова С.В. Взаимосвязь международных стандартов финансовой отчетности и аудита // Международный бухгалтерский учет. 2002. – 158 с.;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Панкова С.В. Международные стандарты аудита: учебник для студентов вузов,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финансово-экон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>спец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 С.В. Панкова, Н.И. Панкова.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>. и доп. - Москва: Магистр, 20083. – 287 с.;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Пугачев В.В. Международные стандарты аудита: учебное пособие для студентов,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специальности «Бухгалтерский учет, анализ и аудит» / В.В. Пугачев.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и доп. – Москва: Дело и Сервис, 2009. – 303 с.; </w:t>
      </w:r>
    </w:p>
    <w:p w:rsidR="008A67E4" w:rsidRPr="006326F8" w:rsidRDefault="008A67E4" w:rsidP="008A67E4">
      <w:pPr>
        <w:numPr>
          <w:ilvl w:val="0"/>
          <w:numId w:val="2"/>
        </w:numPr>
        <w:tabs>
          <w:tab w:val="clear" w:pos="720"/>
          <w:tab w:val="num" w:pos="327"/>
          <w:tab w:val="left" w:pos="851"/>
        </w:tabs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Тютюрюков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В.Н. Международные стандарты аудита: учебник для студентов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экон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вузов,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обуч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по специальности «Бухгалтерский учет, анализ и аудит» / В.Н.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Тютюрюков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. – 2-е изд., </w:t>
      </w:r>
      <w:proofErr w:type="spellStart"/>
      <w:r w:rsidRPr="006326F8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6326F8">
        <w:rPr>
          <w:rFonts w:ascii="Times New Roman" w:eastAsia="Times-Roman" w:hAnsi="Times New Roman" w:cs="Times New Roman"/>
          <w:sz w:val="28"/>
          <w:szCs w:val="28"/>
        </w:rPr>
        <w:t>. и доп. – Москва: Дашков и</w:t>
      </w:r>
      <w:proofErr w:type="gramStart"/>
      <w:r w:rsidRPr="006326F8">
        <w:rPr>
          <w:rFonts w:ascii="Times New Roman" w:eastAsia="Times-Roman" w:hAnsi="Times New Roman" w:cs="Times New Roman"/>
          <w:sz w:val="28"/>
          <w:szCs w:val="28"/>
        </w:rPr>
        <w:t xml:space="preserve"> К</w:t>
      </w:r>
      <w:proofErr w:type="gramEnd"/>
      <w:r w:rsidRPr="006326F8">
        <w:rPr>
          <w:rFonts w:ascii="Times New Roman" w:eastAsia="Times-Roman" w:hAnsi="Times New Roman" w:cs="Times New Roman"/>
          <w:sz w:val="28"/>
          <w:szCs w:val="28"/>
        </w:rPr>
        <w:t>, 2009. – 198 с.</w:t>
      </w:r>
    </w:p>
    <w:p w:rsidR="008A67E4" w:rsidRPr="006326F8" w:rsidRDefault="008A67E4" w:rsidP="008A67E4">
      <w:pPr>
        <w:pStyle w:val="a3"/>
        <w:widowControl w:val="0"/>
        <w:spacing w:after="0"/>
        <w:ind w:left="720"/>
        <w:rPr>
          <w:b/>
          <w:sz w:val="28"/>
          <w:szCs w:val="28"/>
        </w:rPr>
      </w:pPr>
    </w:p>
    <w:p w:rsidR="008A67E4" w:rsidRPr="006326F8" w:rsidRDefault="008A67E4" w:rsidP="008A67E4">
      <w:pPr>
        <w:pStyle w:val="1"/>
        <w:rPr>
          <w:rFonts w:ascii="Times New Roman" w:hAnsi="Times New Roman" w:cs="Times New Roman"/>
          <w:color w:val="auto"/>
        </w:rPr>
      </w:pPr>
      <w:bookmarkStart w:id="1" w:name="_Toc223940445"/>
      <w:r w:rsidRPr="006326F8">
        <w:rPr>
          <w:rFonts w:ascii="Times New Roman" w:hAnsi="Times New Roman" w:cs="Times New Roman"/>
          <w:color w:val="auto"/>
        </w:rPr>
        <w:t>Интернет-ресурсы</w:t>
      </w:r>
      <w:bookmarkEnd w:id="1"/>
      <w:r w:rsidRPr="006326F8">
        <w:rPr>
          <w:rFonts w:ascii="Times New Roman" w:hAnsi="Times New Roman" w:cs="Times New Roman"/>
          <w:color w:val="auto"/>
        </w:rPr>
        <w:t>:</w:t>
      </w:r>
    </w:p>
    <w:p w:rsidR="008A67E4" w:rsidRPr="006326F8" w:rsidRDefault="00CA11DE" w:rsidP="008A67E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ipbr</w:t>
        </w:r>
        <w:proofErr w:type="spellEnd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8A67E4" w:rsidRPr="006326F8">
        <w:rPr>
          <w:rFonts w:ascii="Times New Roman" w:hAnsi="Times New Roman" w:cs="Times New Roman"/>
          <w:bCs/>
          <w:sz w:val="28"/>
          <w:szCs w:val="28"/>
        </w:rPr>
        <w:t xml:space="preserve"> (сайт Института профессиональных бухгалтеров и аудиторов России)</w:t>
      </w:r>
    </w:p>
    <w:p w:rsidR="008A67E4" w:rsidRPr="006326F8" w:rsidRDefault="00CA11DE" w:rsidP="008A67E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gaap</w:t>
        </w:r>
        <w:proofErr w:type="spellEnd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8A67E4" w:rsidRPr="006326F8">
        <w:rPr>
          <w:rFonts w:ascii="Times New Roman" w:hAnsi="Times New Roman" w:cs="Times New Roman"/>
          <w:bCs/>
          <w:sz w:val="28"/>
          <w:szCs w:val="28"/>
        </w:rPr>
        <w:t xml:space="preserve"> (интернет-издание “Теория и практика Финансового и </w:t>
      </w:r>
      <w:proofErr w:type="spellStart"/>
      <w:r w:rsidR="008A67E4" w:rsidRPr="006326F8">
        <w:rPr>
          <w:rFonts w:ascii="Times New Roman" w:hAnsi="Times New Roman" w:cs="Times New Roman"/>
          <w:bCs/>
          <w:sz w:val="28"/>
          <w:szCs w:val="28"/>
        </w:rPr>
        <w:t>Управленического</w:t>
      </w:r>
      <w:proofErr w:type="spellEnd"/>
      <w:r w:rsidR="008A67E4" w:rsidRPr="006326F8">
        <w:rPr>
          <w:rFonts w:ascii="Times New Roman" w:hAnsi="Times New Roman" w:cs="Times New Roman"/>
          <w:bCs/>
          <w:sz w:val="28"/>
          <w:szCs w:val="28"/>
        </w:rPr>
        <w:t xml:space="preserve"> учета”)</w:t>
      </w:r>
    </w:p>
    <w:p w:rsidR="008A67E4" w:rsidRPr="006326F8" w:rsidRDefault="00CA11DE" w:rsidP="008A67E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buhgalteria</w:t>
        </w:r>
        <w:proofErr w:type="spellEnd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8A67E4" w:rsidRPr="006326F8">
        <w:rPr>
          <w:rFonts w:ascii="Times New Roman" w:hAnsi="Times New Roman" w:cs="Times New Roman"/>
          <w:bCs/>
          <w:sz w:val="28"/>
          <w:szCs w:val="28"/>
        </w:rPr>
        <w:t xml:space="preserve"> (сайт о бухгалтерском учете, налогообложение и аудите)</w:t>
      </w:r>
    </w:p>
    <w:p w:rsidR="008A67E4" w:rsidRPr="006326F8" w:rsidRDefault="00CA11DE" w:rsidP="008A67E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cfin</w:t>
        </w:r>
        <w:proofErr w:type="spellEnd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A67E4" w:rsidRPr="006326F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8A67E4" w:rsidRPr="006326F8">
        <w:rPr>
          <w:rFonts w:ascii="Times New Roman" w:hAnsi="Times New Roman" w:cs="Times New Roman"/>
          <w:bCs/>
          <w:sz w:val="28"/>
          <w:szCs w:val="28"/>
        </w:rPr>
        <w:t xml:space="preserve"> (сайт о корпоративном менеджменте)</w:t>
      </w:r>
    </w:p>
    <w:p w:rsidR="008A67E4" w:rsidRPr="006326F8" w:rsidRDefault="008A67E4" w:rsidP="008A67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67E4" w:rsidRPr="006326F8" w:rsidRDefault="008A67E4" w:rsidP="008A67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6E07" w:rsidRDefault="00046E07"/>
    <w:sectPr w:rsidR="00046E07" w:rsidSect="00CA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BB8"/>
    <w:multiLevelType w:val="hybridMultilevel"/>
    <w:tmpl w:val="7A9AF8F8"/>
    <w:lvl w:ilvl="0" w:tplc="FB5EC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FE25512"/>
    <w:multiLevelType w:val="hybridMultilevel"/>
    <w:tmpl w:val="C6A6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E4"/>
    <w:rsid w:val="00046E07"/>
    <w:rsid w:val="00826FAC"/>
    <w:rsid w:val="008A67E4"/>
    <w:rsid w:val="00CA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8A6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6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67E4"/>
    <w:rPr>
      <w:color w:val="0000FF"/>
      <w:u w:val="single"/>
    </w:rPr>
  </w:style>
  <w:style w:type="paragraph" w:styleId="3">
    <w:name w:val="Body Text 3"/>
    <w:basedOn w:val="a"/>
    <w:link w:val="30"/>
    <w:rsid w:val="008A67E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67E4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8A6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6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67E4"/>
    <w:rPr>
      <w:color w:val="0000FF"/>
      <w:u w:val="single"/>
    </w:rPr>
  </w:style>
  <w:style w:type="paragraph" w:styleId="3">
    <w:name w:val="Body Text 3"/>
    <w:basedOn w:val="a"/>
    <w:link w:val="30"/>
    <w:rsid w:val="008A67E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67E4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galter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b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by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ЯВГЕН</dc:creator>
  <cp:lastModifiedBy>System User</cp:lastModifiedBy>
  <cp:revision>2</cp:revision>
  <dcterms:created xsi:type="dcterms:W3CDTF">2016-01-20T09:31:00Z</dcterms:created>
  <dcterms:modified xsi:type="dcterms:W3CDTF">2016-01-20T09:31:00Z</dcterms:modified>
</cp:coreProperties>
</file>