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47" w:rsidRPr="00A317F9" w:rsidRDefault="00003B47" w:rsidP="00A317F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7F9">
        <w:rPr>
          <w:rFonts w:ascii="Times New Roman" w:hAnsi="Times New Roman" w:cs="Times New Roman"/>
          <w:b/>
          <w:sz w:val="28"/>
          <w:szCs w:val="28"/>
        </w:rPr>
        <w:t xml:space="preserve">Вопросы для самоконтроля по клинической биохимии </w:t>
      </w:r>
      <w:r w:rsidR="00A317F9" w:rsidRPr="00A317F9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A317F9" w:rsidRPr="00A317F9">
        <w:rPr>
          <w:rFonts w:ascii="Times New Roman" w:hAnsi="Times New Roman" w:cs="Times New Roman"/>
          <w:b/>
          <w:sz w:val="28"/>
          <w:szCs w:val="28"/>
        </w:rPr>
        <w:t xml:space="preserve"> эндокринологией </w:t>
      </w:r>
      <w:r w:rsidRPr="00A317F9">
        <w:rPr>
          <w:rFonts w:ascii="Times New Roman" w:hAnsi="Times New Roman" w:cs="Times New Roman"/>
          <w:b/>
          <w:sz w:val="28"/>
          <w:szCs w:val="28"/>
        </w:rPr>
        <w:t>(для студентов заочной формы обучения).</w:t>
      </w:r>
    </w:p>
    <w:p w:rsidR="00003B47" w:rsidRDefault="00003B47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Клиническая биохимия как научная дисциплина. Цели, задачи, методы исследований в клинической биохимии.</w:t>
      </w:r>
    </w:p>
    <w:p w:rsidR="00003B47" w:rsidRDefault="00003B47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Биостатистика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лабораторной диагностике.</w:t>
      </w:r>
    </w:p>
    <w:p w:rsidR="00003B47" w:rsidRDefault="00003B47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отбора проб биологического материала.</w:t>
      </w:r>
    </w:p>
    <w:p w:rsidR="00003B47" w:rsidRDefault="00003B47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метаболизм? Метаболические пути. Основные нарушения обменных процессов?</w:t>
      </w:r>
    </w:p>
    <w:p w:rsidR="00003B47" w:rsidRDefault="00003B47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диагностическое значение общего белка, альбуминов, глобулинов сыворотки крови.</w:t>
      </w:r>
    </w:p>
    <w:p w:rsidR="00003B47" w:rsidRDefault="00003B47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диагностическое значение мочевины, аммиака, мочевой кислоты сыворотки крови.</w:t>
      </w:r>
    </w:p>
    <w:p w:rsidR="00003B47" w:rsidRDefault="00003B47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диагностическое значение билирубина и его фракций сыворотки крови и мочи.</w:t>
      </w:r>
    </w:p>
    <w:p w:rsidR="00003B47" w:rsidRDefault="00003B47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диагностическое значение холестерина.</w:t>
      </w:r>
    </w:p>
    <w:p w:rsidR="00003B47" w:rsidRDefault="00003B47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диагностическое значение общих липидов сыворотки крови.</w:t>
      </w:r>
    </w:p>
    <w:p w:rsidR="00003B47" w:rsidRDefault="00003B47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диагностическое значение кетоновых тел крови и мочи.</w:t>
      </w:r>
    </w:p>
    <w:p w:rsidR="00003B47" w:rsidRDefault="00003B47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диагностическое значение глюкозы в крови и моче.</w:t>
      </w:r>
    </w:p>
    <w:p w:rsidR="00003B47" w:rsidRDefault="00003B47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диагностическое значение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пирувата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сыворотке крови.</w:t>
      </w:r>
    </w:p>
    <w:p w:rsidR="00003B47" w:rsidRDefault="00003B47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6C3">
        <w:rPr>
          <w:rFonts w:ascii="Times New Roman" w:hAnsi="Times New Roman" w:cs="Times New Roman"/>
          <w:sz w:val="28"/>
          <w:szCs w:val="28"/>
        </w:rPr>
        <w:t xml:space="preserve">Назовите общие принципы </w:t>
      </w:r>
      <w:proofErr w:type="spellStart"/>
      <w:r w:rsidR="00C766C3">
        <w:rPr>
          <w:rFonts w:ascii="Times New Roman" w:hAnsi="Times New Roman" w:cs="Times New Roman"/>
          <w:sz w:val="28"/>
          <w:szCs w:val="28"/>
        </w:rPr>
        <w:t>энзимодиагностики</w:t>
      </w:r>
      <w:proofErr w:type="spellEnd"/>
      <w:r w:rsidR="00C766C3">
        <w:rPr>
          <w:rFonts w:ascii="Times New Roman" w:hAnsi="Times New Roman" w:cs="Times New Roman"/>
          <w:sz w:val="28"/>
          <w:szCs w:val="28"/>
        </w:rPr>
        <w:t>.</w:t>
      </w:r>
    </w:p>
    <w:p w:rsidR="00C766C3" w:rsidRDefault="00C766C3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диагностическое значение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трансаминаз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печени.</w:t>
      </w:r>
    </w:p>
    <w:p w:rsidR="00C766C3" w:rsidRDefault="00C766C3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печеночные ферменты и укажите их диагностическое значение. </w:t>
      </w:r>
    </w:p>
    <w:p w:rsidR="00C766C3" w:rsidRDefault="00C766C3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ферменты поджелудочной железы.</w:t>
      </w:r>
    </w:p>
    <w:p w:rsidR="00C766C3" w:rsidRDefault="00C766C3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диагностическое значение КФК, КФ, ХЭ.</w:t>
      </w:r>
    </w:p>
    <w:p w:rsidR="00C766C3" w:rsidRDefault="00C766C3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диагностическое значение ЛДГ, ГГТ, ЩФ.</w:t>
      </w:r>
    </w:p>
    <w:p w:rsidR="00C766C3" w:rsidRDefault="00C766C3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Укажите диагностическое значение амилазы и липазы.</w:t>
      </w:r>
    </w:p>
    <w:p w:rsidR="00C766C3" w:rsidRDefault="00C766C3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гипотоламо-гипофизарная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система?</w:t>
      </w:r>
    </w:p>
    <w:p w:rsidR="00C766C3" w:rsidRDefault="00C766C3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Регуляция эндокринной системы и ее уровни.</w:t>
      </w:r>
    </w:p>
    <w:p w:rsidR="00C766C3" w:rsidRDefault="00C766C3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Принцип действия гормонов.</w:t>
      </w:r>
    </w:p>
    <w:p w:rsidR="00C766C3" w:rsidRDefault="00C766C3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гормоны щитовидной железы и их функции.</w:t>
      </w:r>
    </w:p>
    <w:p w:rsidR="00C766C3" w:rsidRDefault="00C766C3" w:rsidP="00C766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гормоны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парощитовидных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желез и их функции.</w:t>
      </w:r>
    </w:p>
    <w:p w:rsidR="00C766C3" w:rsidRDefault="00C766C3" w:rsidP="00C766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гормоны надпочечников и их функции.</w:t>
      </w:r>
    </w:p>
    <w:p w:rsidR="00C766C3" w:rsidRDefault="00C766C3" w:rsidP="00C766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Назовите гормоны половых желез и их функции.</w:t>
      </w:r>
    </w:p>
    <w:p w:rsidR="00C766C3" w:rsidRDefault="00C766C3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базедова болезнь, методы ее диагностики.</w:t>
      </w:r>
    </w:p>
    <w:p w:rsidR="00C766C3" w:rsidRDefault="00C766C3" w:rsidP="00C766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тиреотоксикоз, методы диагностики.</w:t>
      </w:r>
    </w:p>
    <w:p w:rsidR="00C766C3" w:rsidRDefault="00C766C3" w:rsidP="00C766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болезнь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Аддисона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методы ее диагностики.</w:t>
      </w:r>
    </w:p>
    <w:p w:rsidR="00C766C3" w:rsidRDefault="00C766C3" w:rsidP="00C766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болезнь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Иценко-Кушинга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методы ее диагностики.</w:t>
      </w:r>
    </w:p>
    <w:p w:rsidR="00C766C3" w:rsidRPr="00003B47" w:rsidRDefault="00C766C3" w:rsidP="00003B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Общие принципы диагностики эндокринных расстройств.</w:t>
      </w:r>
    </w:p>
    <w:sectPr w:rsidR="00C766C3" w:rsidRPr="00003B47" w:rsidSect="00060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35F8D"/>
    <w:multiLevelType w:val="hybridMultilevel"/>
    <w:tmpl w:val="0F66F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B47"/>
    <w:rsid w:val="00003B47"/>
    <w:rsid w:val="00060A36"/>
    <w:rsid w:val="00A317F9"/>
    <w:rsid w:val="00C766C3"/>
    <w:rsid w:val="00C90728"/>
    <w:rsid w:val="00D4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OKS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Knife</dc:creator>
  <cp:keywords/>
  <dc:description/>
  <cp:lastModifiedBy>Knife</cp:lastModifiedBy>
  <cp:revision>4</cp:revision>
  <dcterms:created xsi:type="dcterms:W3CDTF">2011-12-26T13:17:00Z</dcterms:created>
  <dcterms:modified xsi:type="dcterms:W3CDTF">2011-12-26T13:23:00Z</dcterms:modified>
</cp:coreProperties>
</file>