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0"/>
          <w:szCs w:val="20"/>
        </w:rPr>
        <w:id w:val="3182591"/>
        <w:docPartObj>
          <w:docPartGallery w:val="Cover Pages"/>
          <w:docPartUnique/>
        </w:docPartObj>
      </w:sdtPr>
      <w:sdtContent>
        <w:p w:rsidR="00780662" w:rsidRPr="0050350E" w:rsidRDefault="00780662" w:rsidP="009B359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50350E">
            <w:rPr>
              <w:rFonts w:ascii="Times New Roman" w:hAnsi="Times New Roman" w:cs="Times New Roman"/>
            </w:rPr>
            <w:t xml:space="preserve">МИНИСТЕРСТВО СЕЛЬСКОГО ХОЗЯЙСТВА </w:t>
          </w:r>
        </w:p>
        <w:p w:rsidR="00780662" w:rsidRPr="0050350E" w:rsidRDefault="00780662" w:rsidP="009B359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50350E">
            <w:rPr>
              <w:rFonts w:ascii="Times New Roman" w:hAnsi="Times New Roman" w:cs="Times New Roman"/>
            </w:rPr>
            <w:t>И ПРОДОВОЛЬСТВИЯ РЕСПУБЛИКИ БЕЛАРУСЬ</w:t>
          </w:r>
        </w:p>
        <w:p w:rsidR="00780662" w:rsidRPr="0050350E" w:rsidRDefault="00780662" w:rsidP="009B359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780662" w:rsidRPr="0050350E" w:rsidRDefault="00780662" w:rsidP="009B359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50350E">
            <w:rPr>
              <w:rFonts w:ascii="Times New Roman" w:hAnsi="Times New Roman" w:cs="Times New Roman"/>
            </w:rPr>
            <w:t xml:space="preserve">УЧРЕЖДЕНИЕ ОБРАЗОВАНИЯ </w:t>
          </w:r>
        </w:p>
        <w:p w:rsidR="00780662" w:rsidRPr="0050350E" w:rsidRDefault="00780662" w:rsidP="009B359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50350E">
            <w:rPr>
              <w:rFonts w:ascii="Times New Roman" w:hAnsi="Times New Roman" w:cs="Times New Roman"/>
            </w:rPr>
            <w:t xml:space="preserve">«ГРОДНЕНСКИЙ ГОСУДАРСТВЕННЫЙ </w:t>
          </w:r>
        </w:p>
        <w:p w:rsidR="00780662" w:rsidRPr="0050350E" w:rsidRDefault="00780662" w:rsidP="009B359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50350E">
            <w:rPr>
              <w:rFonts w:ascii="Times New Roman" w:hAnsi="Times New Roman" w:cs="Times New Roman"/>
            </w:rPr>
            <w:t>АГРАРНЫЙ УНИВЕРСИТЕТ»</w:t>
          </w:r>
        </w:p>
        <w:p w:rsidR="00780662" w:rsidRPr="0050350E" w:rsidRDefault="00780662" w:rsidP="009B359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780662" w:rsidRPr="0050350E" w:rsidRDefault="00780662" w:rsidP="00780662">
          <w:pPr>
            <w:jc w:val="right"/>
            <w:rPr>
              <w:rFonts w:ascii="Times New Roman" w:hAnsi="Times New Roman" w:cs="Times New Roman"/>
            </w:rPr>
          </w:pPr>
        </w:p>
        <w:p w:rsidR="00780662" w:rsidRPr="0050350E" w:rsidRDefault="00780662" w:rsidP="00780662">
          <w:pPr>
            <w:jc w:val="right"/>
            <w:rPr>
              <w:rFonts w:ascii="Times New Roman" w:hAnsi="Times New Roman" w:cs="Times New Roman"/>
            </w:rPr>
          </w:pPr>
          <w:r w:rsidRPr="0050350E">
            <w:rPr>
              <w:rFonts w:ascii="Times New Roman" w:hAnsi="Times New Roman" w:cs="Times New Roman"/>
            </w:rPr>
            <w:t>Кафедра фармакологии и физиологии</w:t>
          </w:r>
        </w:p>
        <w:p w:rsidR="00780662" w:rsidRPr="00397EB1" w:rsidRDefault="00780662" w:rsidP="0078066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780662" w:rsidRPr="00397EB1" w:rsidRDefault="00780662" w:rsidP="0078066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780662" w:rsidRPr="00107AAA" w:rsidRDefault="00780662" w:rsidP="00780662">
          <w:pPr>
            <w:jc w:val="center"/>
            <w:rPr>
              <w:rFonts w:ascii="Algerian" w:hAnsi="Algerian" w:cs="Times New Roman"/>
              <w:b/>
              <w:sz w:val="28"/>
              <w:szCs w:val="28"/>
            </w:rPr>
          </w:pPr>
          <w:r w:rsidRPr="00107AAA">
            <w:rPr>
              <w:rFonts w:ascii="Times New Roman" w:hAnsi="Times New Roman" w:cs="Times New Roman"/>
              <w:b/>
              <w:sz w:val="28"/>
              <w:szCs w:val="28"/>
            </w:rPr>
            <w:t>ВЕТЕРИНАРНАЯ</w:t>
          </w:r>
          <w:r w:rsidRPr="00107AAA">
            <w:rPr>
              <w:rFonts w:ascii="Algerian" w:hAnsi="Algerian" w:cs="Times New Roman"/>
              <w:b/>
              <w:sz w:val="28"/>
              <w:szCs w:val="28"/>
            </w:rPr>
            <w:t xml:space="preserve"> </w:t>
          </w:r>
          <w:r w:rsidRPr="00107AAA">
            <w:rPr>
              <w:rFonts w:ascii="Times New Roman" w:hAnsi="Times New Roman" w:cs="Times New Roman"/>
              <w:b/>
              <w:sz w:val="28"/>
              <w:szCs w:val="28"/>
            </w:rPr>
            <w:t>ТОКСИКОЛОГИЯ</w:t>
          </w:r>
        </w:p>
        <w:p w:rsidR="00780662" w:rsidRPr="00397EB1" w:rsidRDefault="00780662" w:rsidP="0078066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780662" w:rsidRPr="0050350E" w:rsidRDefault="00780662" w:rsidP="00780662">
          <w:pPr>
            <w:jc w:val="center"/>
            <w:rPr>
              <w:rFonts w:ascii="Times New Roman" w:hAnsi="Times New Roman" w:cs="Times New Roman"/>
              <w:b/>
            </w:rPr>
          </w:pPr>
          <w:r w:rsidRPr="0050350E">
            <w:rPr>
              <w:rFonts w:ascii="Times New Roman" w:hAnsi="Times New Roman" w:cs="Times New Roman"/>
            </w:rPr>
            <w:t>МЕТОДИЧЕСКИЕ УКАЗАНИЯ ПО ИЗУЧЕНИЮ ДИСЦИ</w:t>
          </w:r>
          <w:r w:rsidRPr="0050350E">
            <w:rPr>
              <w:rFonts w:ascii="Times New Roman" w:hAnsi="Times New Roman" w:cs="Times New Roman"/>
            </w:rPr>
            <w:t>П</w:t>
          </w:r>
          <w:r w:rsidRPr="0050350E">
            <w:rPr>
              <w:rFonts w:ascii="Times New Roman" w:hAnsi="Times New Roman" w:cs="Times New Roman"/>
            </w:rPr>
            <w:t xml:space="preserve">ЛИНЫ И ЗАДАНИЯ ДЛЯ КОНТРОЛЬНОЙ РАБОТЫ </w:t>
          </w:r>
        </w:p>
        <w:p w:rsidR="00780662" w:rsidRPr="0050350E" w:rsidRDefault="00780662" w:rsidP="00780662">
          <w:pPr>
            <w:jc w:val="center"/>
            <w:rPr>
              <w:rFonts w:ascii="Times New Roman" w:hAnsi="Times New Roman" w:cs="Times New Roman"/>
            </w:rPr>
          </w:pPr>
        </w:p>
        <w:p w:rsidR="00780662" w:rsidRPr="0050350E" w:rsidRDefault="00780662" w:rsidP="00780662">
          <w:pPr>
            <w:jc w:val="center"/>
            <w:rPr>
              <w:rFonts w:ascii="Times New Roman" w:hAnsi="Times New Roman" w:cs="Times New Roman"/>
            </w:rPr>
          </w:pPr>
        </w:p>
        <w:p w:rsidR="00780662" w:rsidRPr="0050350E" w:rsidRDefault="00780662" w:rsidP="00780662">
          <w:pPr>
            <w:jc w:val="center"/>
            <w:rPr>
              <w:rFonts w:ascii="Times New Roman" w:hAnsi="Times New Roman" w:cs="Times New Roman"/>
            </w:rPr>
          </w:pPr>
          <w:r w:rsidRPr="0050350E">
            <w:rPr>
              <w:rFonts w:ascii="Times New Roman" w:hAnsi="Times New Roman" w:cs="Times New Roman"/>
            </w:rPr>
            <w:t>Для студентов</w:t>
          </w:r>
          <w:r w:rsidR="0087455C">
            <w:rPr>
              <w:rFonts w:ascii="Times New Roman" w:hAnsi="Times New Roman" w:cs="Times New Roman"/>
            </w:rPr>
            <w:t xml:space="preserve"> факультета заочного обучения, обучающихся по</w:t>
          </w:r>
          <w:r w:rsidRPr="0050350E">
            <w:rPr>
              <w:rFonts w:ascii="Times New Roman" w:hAnsi="Times New Roman" w:cs="Times New Roman"/>
            </w:rPr>
            <w:t xml:space="preserve"> специальности 1-74 03 02 – ветеринарная медицина</w:t>
          </w:r>
        </w:p>
        <w:p w:rsidR="00780662" w:rsidRPr="0050350E" w:rsidRDefault="00780662" w:rsidP="00780662">
          <w:pPr>
            <w:jc w:val="center"/>
            <w:rPr>
              <w:rFonts w:ascii="Times New Roman" w:hAnsi="Times New Roman" w:cs="Times New Roman"/>
            </w:rPr>
          </w:pPr>
        </w:p>
        <w:p w:rsidR="009B359D" w:rsidRPr="0050350E" w:rsidRDefault="009B359D" w:rsidP="00780662">
          <w:pPr>
            <w:jc w:val="center"/>
            <w:rPr>
              <w:rFonts w:ascii="Times New Roman" w:hAnsi="Times New Roman" w:cs="Times New Roman"/>
            </w:rPr>
          </w:pPr>
        </w:p>
        <w:p w:rsidR="009B359D" w:rsidRPr="0050350E" w:rsidRDefault="009B359D" w:rsidP="00780662">
          <w:pPr>
            <w:jc w:val="center"/>
            <w:rPr>
              <w:rFonts w:ascii="Times New Roman" w:hAnsi="Times New Roman" w:cs="Times New Roman"/>
            </w:rPr>
          </w:pPr>
        </w:p>
        <w:p w:rsidR="00780662" w:rsidRPr="0050350E" w:rsidRDefault="00780662" w:rsidP="00780662">
          <w:pPr>
            <w:jc w:val="center"/>
            <w:rPr>
              <w:rFonts w:ascii="Times New Roman" w:hAnsi="Times New Roman" w:cs="Times New Roman"/>
            </w:rPr>
          </w:pPr>
        </w:p>
        <w:p w:rsidR="00780662" w:rsidRPr="0050350E" w:rsidRDefault="00780662" w:rsidP="00780662">
          <w:pPr>
            <w:jc w:val="center"/>
            <w:rPr>
              <w:rFonts w:ascii="Times New Roman" w:hAnsi="Times New Roman" w:cs="Times New Roman"/>
            </w:rPr>
          </w:pPr>
          <w:r w:rsidRPr="0050350E">
            <w:rPr>
              <w:rFonts w:ascii="Times New Roman" w:hAnsi="Times New Roman" w:cs="Times New Roman"/>
            </w:rPr>
            <w:t>Гродно 2010</w:t>
          </w:r>
        </w:p>
        <w:p w:rsidR="00780662" w:rsidRPr="00397EB1" w:rsidRDefault="003470F3" w:rsidP="00780662">
          <w:pPr>
            <w:rPr>
              <w:rFonts w:ascii="Times New Roman" w:hAnsi="Times New Roman" w:cs="Times New Roman"/>
              <w:sz w:val="20"/>
              <w:szCs w:val="20"/>
            </w:rPr>
          </w:pPr>
        </w:p>
      </w:sdtContent>
    </w:sdt>
    <w:p w:rsidR="00780662" w:rsidRPr="000A3DE5" w:rsidRDefault="00780662" w:rsidP="00A27B2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0A3DE5">
        <w:rPr>
          <w:rFonts w:ascii="Times New Roman" w:hAnsi="Times New Roman" w:cs="Times New Roman"/>
          <w:sz w:val="20"/>
          <w:szCs w:val="20"/>
        </w:rPr>
        <w:t>УДК 619:615</w:t>
      </w:r>
      <w:r w:rsidR="00B85617">
        <w:rPr>
          <w:rFonts w:ascii="Times New Roman" w:hAnsi="Times New Roman" w:cs="Times New Roman"/>
          <w:sz w:val="20"/>
          <w:szCs w:val="20"/>
        </w:rPr>
        <w:t>.9 (072)</w:t>
      </w:r>
    </w:p>
    <w:p w:rsidR="00780662" w:rsidRPr="000A3DE5" w:rsidRDefault="00780662" w:rsidP="00A27B2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0A3DE5">
        <w:rPr>
          <w:rFonts w:ascii="Times New Roman" w:hAnsi="Times New Roman" w:cs="Times New Roman"/>
          <w:sz w:val="20"/>
          <w:szCs w:val="20"/>
        </w:rPr>
        <w:t>ББК</w:t>
      </w:r>
      <w:r w:rsidR="00B85617">
        <w:rPr>
          <w:rFonts w:ascii="Times New Roman" w:hAnsi="Times New Roman" w:cs="Times New Roman"/>
          <w:sz w:val="20"/>
          <w:szCs w:val="20"/>
        </w:rPr>
        <w:t xml:space="preserve"> 48 Я73</w:t>
      </w:r>
    </w:p>
    <w:p w:rsidR="00780662" w:rsidRPr="000A3DE5" w:rsidRDefault="00B85617" w:rsidP="00A27B2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80662" w:rsidRPr="000A3DE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39</w:t>
      </w:r>
    </w:p>
    <w:p w:rsidR="00A27B2D" w:rsidRDefault="00A27B2D" w:rsidP="00A27B2D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0A3DE5" w:rsidRDefault="000A3DE5" w:rsidP="000A3D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662" w:rsidRPr="000A3DE5" w:rsidRDefault="000A3DE5" w:rsidP="000A3D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3DE5">
        <w:rPr>
          <w:rFonts w:ascii="Times New Roman" w:hAnsi="Times New Roman" w:cs="Times New Roman"/>
          <w:sz w:val="20"/>
          <w:szCs w:val="20"/>
        </w:rPr>
        <w:t>Авторы</w:t>
      </w:r>
      <w:r w:rsidR="00780662" w:rsidRPr="000A3DE5">
        <w:rPr>
          <w:rFonts w:ascii="Times New Roman" w:hAnsi="Times New Roman" w:cs="Times New Roman"/>
          <w:sz w:val="20"/>
          <w:szCs w:val="20"/>
        </w:rPr>
        <w:t>: к</w:t>
      </w:r>
      <w:r w:rsidRPr="000A3DE5">
        <w:rPr>
          <w:rFonts w:ascii="Times New Roman" w:hAnsi="Times New Roman" w:cs="Times New Roman"/>
          <w:sz w:val="20"/>
          <w:szCs w:val="20"/>
        </w:rPr>
        <w:t>.</w:t>
      </w:r>
      <w:r w:rsidR="00780662" w:rsidRPr="000A3DE5">
        <w:rPr>
          <w:rFonts w:ascii="Times New Roman" w:hAnsi="Times New Roman" w:cs="Times New Roman"/>
          <w:sz w:val="20"/>
          <w:szCs w:val="20"/>
        </w:rPr>
        <w:t>в</w:t>
      </w:r>
      <w:r w:rsidRPr="000A3DE5">
        <w:rPr>
          <w:rFonts w:ascii="Times New Roman" w:hAnsi="Times New Roman" w:cs="Times New Roman"/>
          <w:sz w:val="20"/>
          <w:szCs w:val="20"/>
        </w:rPr>
        <w:t>.</w:t>
      </w:r>
      <w:r w:rsidR="00780662" w:rsidRPr="000A3DE5">
        <w:rPr>
          <w:rFonts w:ascii="Times New Roman" w:hAnsi="Times New Roman" w:cs="Times New Roman"/>
          <w:sz w:val="20"/>
          <w:szCs w:val="20"/>
        </w:rPr>
        <w:t>н</w:t>
      </w:r>
      <w:r w:rsidRPr="000A3DE5">
        <w:rPr>
          <w:rFonts w:ascii="Times New Roman" w:hAnsi="Times New Roman" w:cs="Times New Roman"/>
          <w:sz w:val="20"/>
          <w:szCs w:val="20"/>
        </w:rPr>
        <w:t>.</w:t>
      </w:r>
      <w:r w:rsidR="00780662" w:rsidRPr="000A3DE5">
        <w:rPr>
          <w:rFonts w:ascii="Times New Roman" w:hAnsi="Times New Roman" w:cs="Times New Roman"/>
          <w:sz w:val="20"/>
          <w:szCs w:val="20"/>
        </w:rPr>
        <w:t>, доцент В.Н. Белявский</w:t>
      </w:r>
      <w:r w:rsidRPr="000A3DE5">
        <w:rPr>
          <w:rFonts w:ascii="Times New Roman" w:hAnsi="Times New Roman" w:cs="Times New Roman"/>
          <w:sz w:val="20"/>
          <w:szCs w:val="20"/>
        </w:rPr>
        <w:t>, с</w:t>
      </w:r>
      <w:r w:rsidR="00780662" w:rsidRPr="000A3DE5">
        <w:rPr>
          <w:rFonts w:ascii="Times New Roman" w:hAnsi="Times New Roman" w:cs="Times New Roman"/>
          <w:sz w:val="20"/>
          <w:szCs w:val="20"/>
        </w:rPr>
        <w:t>т</w:t>
      </w:r>
      <w:r w:rsidRPr="000A3DE5">
        <w:rPr>
          <w:rFonts w:ascii="Times New Roman" w:hAnsi="Times New Roman" w:cs="Times New Roman"/>
          <w:sz w:val="20"/>
          <w:szCs w:val="20"/>
        </w:rPr>
        <w:t>.</w:t>
      </w:r>
      <w:r w:rsidR="00780662" w:rsidRPr="000A3DE5">
        <w:rPr>
          <w:rFonts w:ascii="Times New Roman" w:hAnsi="Times New Roman" w:cs="Times New Roman"/>
          <w:sz w:val="20"/>
          <w:szCs w:val="20"/>
        </w:rPr>
        <w:t xml:space="preserve"> преподаватель С.С. Ушаков</w:t>
      </w:r>
    </w:p>
    <w:p w:rsidR="00A27B2D" w:rsidRDefault="00A27B2D" w:rsidP="00A27B2D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0A3DE5" w:rsidRPr="000A3DE5" w:rsidRDefault="00780662" w:rsidP="000A3DE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0A3DE5">
        <w:rPr>
          <w:rFonts w:ascii="Times New Roman" w:hAnsi="Times New Roman" w:cs="Times New Roman"/>
          <w:sz w:val="20"/>
          <w:szCs w:val="20"/>
        </w:rPr>
        <w:t>Рецензенты:</w:t>
      </w:r>
      <w:r w:rsidR="000A3DE5" w:rsidRPr="000A3DE5">
        <w:rPr>
          <w:rFonts w:ascii="Times New Roman" w:hAnsi="Times New Roman" w:cs="Times New Roman"/>
          <w:sz w:val="20"/>
          <w:szCs w:val="20"/>
        </w:rPr>
        <w:t xml:space="preserve"> кандидат ветеринарных наук Н.И. </w:t>
      </w:r>
      <w:r w:rsidR="00253DAC" w:rsidRPr="000A3DE5">
        <w:rPr>
          <w:rFonts w:ascii="Times New Roman" w:hAnsi="Times New Roman" w:cs="Times New Roman"/>
          <w:sz w:val="20"/>
          <w:szCs w:val="20"/>
        </w:rPr>
        <w:t>Кот</w:t>
      </w:r>
      <w:r w:rsidR="000A3DE5" w:rsidRPr="000A3DE5">
        <w:rPr>
          <w:rFonts w:ascii="Times New Roman" w:hAnsi="Times New Roman" w:cs="Times New Roman"/>
          <w:sz w:val="20"/>
          <w:szCs w:val="20"/>
        </w:rPr>
        <w:t>;</w:t>
      </w:r>
      <w:r w:rsidR="00253DAC" w:rsidRPr="000A3D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AAA" w:rsidRPr="000A3DE5" w:rsidRDefault="000A3DE5" w:rsidP="00B85617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0A3DE5">
        <w:rPr>
          <w:rFonts w:ascii="Times New Roman" w:hAnsi="Times New Roman" w:cs="Times New Roman"/>
          <w:sz w:val="20"/>
          <w:szCs w:val="20"/>
        </w:rPr>
        <w:t xml:space="preserve">кандидат ветеринарных наук, доцент А.В. </w:t>
      </w:r>
      <w:r w:rsidR="00253DAC" w:rsidRPr="000A3DE5">
        <w:rPr>
          <w:rFonts w:ascii="Times New Roman" w:hAnsi="Times New Roman" w:cs="Times New Roman"/>
          <w:sz w:val="20"/>
          <w:szCs w:val="20"/>
        </w:rPr>
        <w:t>Сенько</w:t>
      </w:r>
      <w:r>
        <w:rPr>
          <w:rFonts w:ascii="Times New Roman" w:hAnsi="Times New Roman" w:cs="Times New Roman"/>
          <w:sz w:val="20"/>
          <w:szCs w:val="20"/>
        </w:rPr>
        <w:t>.</w:t>
      </w:r>
      <w:r w:rsidR="00253DAC" w:rsidRPr="000A3D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3DE5" w:rsidRPr="000A3DE5" w:rsidRDefault="000A3DE5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80662" w:rsidRPr="000A3DE5" w:rsidRDefault="003470F3" w:rsidP="00E36ECB">
      <w:p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470F3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45pt;margin-top:9.2pt;width:37.5pt;height:22.6pt;z-index:251660288;mso-width-relative:margin;mso-height-relative:margin" strokecolor="white [3212]">
            <v:textbox>
              <w:txbxContent>
                <w:p w:rsidR="00E36ECB" w:rsidRDefault="00B85617">
                  <w:r>
                    <w:t>В</w:t>
                  </w:r>
                  <w:r w:rsidR="00E36ECB">
                    <w:t>-</w:t>
                  </w:r>
                  <w:r>
                    <w:t>39</w:t>
                  </w:r>
                </w:p>
              </w:txbxContent>
            </v:textbox>
          </v:shape>
        </w:pict>
      </w:r>
      <w:r w:rsidR="009B359D" w:rsidRPr="000A3DE5">
        <w:rPr>
          <w:rFonts w:ascii="Times New Roman" w:hAnsi="Times New Roman" w:cs="Times New Roman"/>
          <w:b/>
          <w:sz w:val="20"/>
          <w:szCs w:val="20"/>
        </w:rPr>
        <w:t>Ветеринарная</w:t>
      </w:r>
      <w:r w:rsidR="009B359D" w:rsidRPr="000A3DE5">
        <w:rPr>
          <w:rFonts w:ascii="Times New Roman" w:hAnsi="Times New Roman" w:cs="Times New Roman"/>
          <w:sz w:val="20"/>
          <w:szCs w:val="20"/>
        </w:rPr>
        <w:t xml:space="preserve"> токсикология</w:t>
      </w:r>
      <w:r w:rsidR="00780662" w:rsidRPr="000A3DE5">
        <w:rPr>
          <w:rFonts w:ascii="Times New Roman" w:hAnsi="Times New Roman" w:cs="Times New Roman"/>
          <w:sz w:val="20"/>
          <w:szCs w:val="20"/>
        </w:rPr>
        <w:t xml:space="preserve">: </w:t>
      </w:r>
      <w:r w:rsidR="009B359D" w:rsidRPr="000A3DE5">
        <w:rPr>
          <w:rFonts w:ascii="Times New Roman" w:hAnsi="Times New Roman" w:cs="Times New Roman"/>
          <w:sz w:val="20"/>
          <w:szCs w:val="20"/>
        </w:rPr>
        <w:t>методические указания</w:t>
      </w:r>
      <w:r w:rsidR="00780662" w:rsidRPr="000A3DE5">
        <w:rPr>
          <w:rFonts w:ascii="Times New Roman" w:hAnsi="Times New Roman" w:cs="Times New Roman"/>
          <w:sz w:val="20"/>
          <w:szCs w:val="20"/>
        </w:rPr>
        <w:t xml:space="preserve"> </w:t>
      </w:r>
      <w:r w:rsidR="000A3DE5" w:rsidRPr="000A3DE5">
        <w:rPr>
          <w:rFonts w:ascii="Times New Roman" w:hAnsi="Times New Roman" w:cs="Times New Roman"/>
          <w:sz w:val="20"/>
          <w:szCs w:val="20"/>
        </w:rPr>
        <w:t xml:space="preserve">по изучению дисциплины и задания для контрольной работы </w:t>
      </w:r>
      <w:r w:rsidR="00780662" w:rsidRPr="000A3DE5">
        <w:rPr>
          <w:rFonts w:ascii="Times New Roman" w:hAnsi="Times New Roman" w:cs="Times New Roman"/>
          <w:sz w:val="20"/>
          <w:szCs w:val="20"/>
        </w:rPr>
        <w:t xml:space="preserve">/ В.Н. Белявский, С.С. Ушаков. – Гродно: ГГАУ, 2010. – </w:t>
      </w:r>
      <w:r w:rsidR="000A3DE5" w:rsidRPr="000A3DE5">
        <w:rPr>
          <w:rFonts w:ascii="Times New Roman" w:hAnsi="Times New Roman" w:cs="Times New Roman"/>
          <w:sz w:val="20"/>
          <w:szCs w:val="20"/>
        </w:rPr>
        <w:t>2</w:t>
      </w:r>
      <w:r w:rsidR="009B359D" w:rsidRPr="000A3DE5">
        <w:rPr>
          <w:rFonts w:ascii="Times New Roman" w:hAnsi="Times New Roman" w:cs="Times New Roman"/>
          <w:sz w:val="20"/>
          <w:szCs w:val="20"/>
        </w:rPr>
        <w:t>4</w:t>
      </w:r>
      <w:r w:rsidR="00780662" w:rsidRPr="000A3DE5">
        <w:rPr>
          <w:rFonts w:ascii="Times New Roman" w:hAnsi="Times New Roman" w:cs="Times New Roman"/>
          <w:sz w:val="20"/>
          <w:szCs w:val="20"/>
        </w:rPr>
        <w:t xml:space="preserve"> с.</w:t>
      </w:r>
    </w:p>
    <w:p w:rsidR="00A27B2D" w:rsidRDefault="00A27B2D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E6BAC" w:rsidRDefault="00DE6BAC" w:rsidP="00DE6BAC">
      <w:p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DE6BAC" w:rsidRDefault="00DE6BAC" w:rsidP="00DE6BAC">
      <w:p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A3DE5" w:rsidRPr="00DE6BAC" w:rsidRDefault="00AB4057" w:rsidP="00DE6BAC">
      <w:p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DE6BAC">
        <w:rPr>
          <w:rFonts w:ascii="Times New Roman" w:hAnsi="Times New Roman" w:cs="Times New Roman"/>
          <w:sz w:val="16"/>
          <w:szCs w:val="16"/>
        </w:rPr>
        <w:t>В методических указаниях приведена основная схема изучения дисци</w:t>
      </w:r>
      <w:r w:rsidRPr="00DE6BAC">
        <w:rPr>
          <w:rFonts w:ascii="Times New Roman" w:hAnsi="Times New Roman" w:cs="Times New Roman"/>
          <w:sz w:val="16"/>
          <w:szCs w:val="16"/>
        </w:rPr>
        <w:t>п</w:t>
      </w:r>
      <w:r w:rsidRPr="00DE6BAC">
        <w:rPr>
          <w:rFonts w:ascii="Times New Roman" w:hAnsi="Times New Roman" w:cs="Times New Roman"/>
          <w:sz w:val="16"/>
          <w:szCs w:val="16"/>
        </w:rPr>
        <w:t>лины «Токсикология» студентами заочной формы обучения. Даны задания для контрольной работы и методические указания по ее выполнению.</w:t>
      </w:r>
    </w:p>
    <w:p w:rsidR="00B85617" w:rsidRPr="00B85617" w:rsidRDefault="00B85617" w:rsidP="00DE6BAC">
      <w:p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E6BAC">
        <w:rPr>
          <w:rFonts w:ascii="Times New Roman" w:hAnsi="Times New Roman" w:cs="Times New Roman"/>
          <w:sz w:val="16"/>
          <w:szCs w:val="16"/>
        </w:rPr>
        <w:t>Методические указания и задания для контрольной работы предназн</w:t>
      </w:r>
      <w:r w:rsidRPr="00DE6BAC">
        <w:rPr>
          <w:rFonts w:ascii="Times New Roman" w:hAnsi="Times New Roman" w:cs="Times New Roman"/>
          <w:sz w:val="16"/>
          <w:szCs w:val="16"/>
        </w:rPr>
        <w:t>а</w:t>
      </w:r>
      <w:r w:rsidRPr="00DE6BAC">
        <w:rPr>
          <w:rFonts w:ascii="Times New Roman" w:hAnsi="Times New Roman" w:cs="Times New Roman"/>
          <w:sz w:val="16"/>
          <w:szCs w:val="16"/>
        </w:rPr>
        <w:t>чены для самостоятельной подготовки и выпо</w:t>
      </w:r>
      <w:r w:rsidRPr="00DE6BAC">
        <w:rPr>
          <w:rFonts w:ascii="Times New Roman" w:hAnsi="Times New Roman" w:cs="Times New Roman"/>
          <w:sz w:val="16"/>
          <w:szCs w:val="16"/>
        </w:rPr>
        <w:t>л</w:t>
      </w:r>
      <w:r w:rsidRPr="00DE6BAC">
        <w:rPr>
          <w:rFonts w:ascii="Times New Roman" w:hAnsi="Times New Roman" w:cs="Times New Roman"/>
          <w:sz w:val="16"/>
          <w:szCs w:val="16"/>
        </w:rPr>
        <w:t>нения контрольной работы по дисциплине «Токсикология» студентов факультета заочного обучения, об</w:t>
      </w:r>
      <w:r w:rsidRPr="00DE6BAC">
        <w:rPr>
          <w:rFonts w:ascii="Times New Roman" w:hAnsi="Times New Roman" w:cs="Times New Roman"/>
          <w:sz w:val="16"/>
          <w:szCs w:val="16"/>
        </w:rPr>
        <w:t>у</w:t>
      </w:r>
      <w:r w:rsidRPr="00DE6BAC">
        <w:rPr>
          <w:rFonts w:ascii="Times New Roman" w:hAnsi="Times New Roman" w:cs="Times New Roman"/>
          <w:sz w:val="16"/>
          <w:szCs w:val="16"/>
        </w:rPr>
        <w:t xml:space="preserve">чающихся по специальности 1-74 03 02 – ветеринарная медицина. </w:t>
      </w:r>
    </w:p>
    <w:p w:rsidR="000A3DE5" w:rsidRDefault="000A3DE5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E6BAC" w:rsidRDefault="00DE6BAC" w:rsidP="000A3DE5">
      <w:pPr>
        <w:spacing w:after="0" w:line="240" w:lineRule="auto"/>
        <w:ind w:left="4678"/>
        <w:rPr>
          <w:rFonts w:ascii="Times New Roman" w:hAnsi="Times New Roman" w:cs="Times New Roman"/>
          <w:b/>
          <w:sz w:val="16"/>
          <w:szCs w:val="16"/>
        </w:rPr>
      </w:pPr>
    </w:p>
    <w:p w:rsidR="00DE6BAC" w:rsidRDefault="00DE6BAC" w:rsidP="000A3DE5">
      <w:pPr>
        <w:spacing w:after="0" w:line="240" w:lineRule="auto"/>
        <w:ind w:left="4678"/>
        <w:rPr>
          <w:rFonts w:ascii="Times New Roman" w:hAnsi="Times New Roman" w:cs="Times New Roman"/>
          <w:b/>
          <w:sz w:val="16"/>
          <w:szCs w:val="16"/>
        </w:rPr>
      </w:pPr>
    </w:p>
    <w:p w:rsidR="000A3DE5" w:rsidRPr="000A3DE5" w:rsidRDefault="000A3DE5" w:rsidP="000A3DE5">
      <w:pPr>
        <w:spacing w:after="0" w:line="240" w:lineRule="auto"/>
        <w:ind w:left="4678"/>
        <w:rPr>
          <w:rFonts w:ascii="Times New Roman" w:hAnsi="Times New Roman" w:cs="Times New Roman"/>
          <w:b/>
          <w:sz w:val="16"/>
          <w:szCs w:val="16"/>
        </w:rPr>
      </w:pPr>
      <w:r w:rsidRPr="000A3DE5">
        <w:rPr>
          <w:rFonts w:ascii="Times New Roman" w:hAnsi="Times New Roman" w:cs="Times New Roman"/>
          <w:b/>
          <w:sz w:val="16"/>
          <w:szCs w:val="16"/>
        </w:rPr>
        <w:t>УДК 619:615</w:t>
      </w:r>
      <w:r w:rsidR="00B85617">
        <w:rPr>
          <w:rFonts w:ascii="Times New Roman" w:hAnsi="Times New Roman" w:cs="Times New Roman"/>
          <w:b/>
          <w:sz w:val="16"/>
          <w:szCs w:val="16"/>
        </w:rPr>
        <w:t>.9 (072)</w:t>
      </w:r>
    </w:p>
    <w:p w:rsidR="000A3DE5" w:rsidRPr="000A3DE5" w:rsidRDefault="000A3DE5" w:rsidP="000A3DE5">
      <w:pPr>
        <w:spacing w:after="0" w:line="240" w:lineRule="auto"/>
        <w:ind w:left="4678"/>
        <w:rPr>
          <w:rFonts w:ascii="Times New Roman" w:hAnsi="Times New Roman" w:cs="Times New Roman"/>
          <w:b/>
          <w:sz w:val="16"/>
          <w:szCs w:val="16"/>
        </w:rPr>
      </w:pPr>
      <w:r w:rsidRPr="000A3DE5">
        <w:rPr>
          <w:rFonts w:ascii="Times New Roman" w:hAnsi="Times New Roman" w:cs="Times New Roman"/>
          <w:b/>
          <w:sz w:val="16"/>
          <w:szCs w:val="16"/>
        </w:rPr>
        <w:t>ББК</w:t>
      </w:r>
      <w:r w:rsidR="00B85617">
        <w:rPr>
          <w:rFonts w:ascii="Times New Roman" w:hAnsi="Times New Roman" w:cs="Times New Roman"/>
          <w:b/>
          <w:sz w:val="16"/>
          <w:szCs w:val="16"/>
        </w:rPr>
        <w:t xml:space="preserve"> 48 Я73</w:t>
      </w:r>
    </w:p>
    <w:p w:rsidR="000A3DE5" w:rsidRDefault="000A3DE5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A3DE5" w:rsidRDefault="000A3DE5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27B2D" w:rsidRPr="000A3DE5" w:rsidRDefault="0087455C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A3DE5">
        <w:rPr>
          <w:rFonts w:ascii="Times New Roman" w:hAnsi="Times New Roman" w:cs="Times New Roman"/>
          <w:sz w:val="20"/>
          <w:szCs w:val="20"/>
        </w:rPr>
        <w:t>Рассмотрены и одобрены на заседании кафедры фармакологии и физиологии УО «ГГАУ» (Протокол № 3 от 12.10.2010)</w:t>
      </w:r>
    </w:p>
    <w:p w:rsidR="000A3DE5" w:rsidRPr="000A3DE5" w:rsidRDefault="000A3DE5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A3DE5" w:rsidRPr="000A3DE5" w:rsidRDefault="000A3DE5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80662" w:rsidRPr="000A3DE5" w:rsidRDefault="00780662" w:rsidP="00A27B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A3DE5">
        <w:rPr>
          <w:rFonts w:ascii="Times New Roman" w:hAnsi="Times New Roman" w:cs="Times New Roman"/>
          <w:sz w:val="20"/>
          <w:szCs w:val="20"/>
        </w:rPr>
        <w:t>Рекомендован</w:t>
      </w:r>
      <w:r w:rsidR="0087455C" w:rsidRPr="000A3DE5">
        <w:rPr>
          <w:rFonts w:ascii="Times New Roman" w:hAnsi="Times New Roman" w:cs="Times New Roman"/>
          <w:sz w:val="20"/>
          <w:szCs w:val="20"/>
        </w:rPr>
        <w:t>ы</w:t>
      </w:r>
      <w:r w:rsidRPr="000A3DE5">
        <w:rPr>
          <w:rFonts w:ascii="Times New Roman" w:hAnsi="Times New Roman" w:cs="Times New Roman"/>
          <w:sz w:val="20"/>
          <w:szCs w:val="20"/>
        </w:rPr>
        <w:t xml:space="preserve"> учебно-методической комиссией факультета вет</w:t>
      </w:r>
      <w:r w:rsidRPr="000A3DE5">
        <w:rPr>
          <w:rFonts w:ascii="Times New Roman" w:hAnsi="Times New Roman" w:cs="Times New Roman"/>
          <w:sz w:val="20"/>
          <w:szCs w:val="20"/>
        </w:rPr>
        <w:t>е</w:t>
      </w:r>
      <w:r w:rsidRPr="000A3DE5">
        <w:rPr>
          <w:rFonts w:ascii="Times New Roman" w:hAnsi="Times New Roman" w:cs="Times New Roman"/>
          <w:sz w:val="20"/>
          <w:szCs w:val="20"/>
        </w:rPr>
        <w:t xml:space="preserve">ринарной медицины УО «ГГАУ» (Протокол № </w:t>
      </w:r>
      <w:r w:rsidR="00676BF4" w:rsidRPr="000A3DE5">
        <w:rPr>
          <w:rFonts w:ascii="Times New Roman" w:hAnsi="Times New Roman" w:cs="Times New Roman"/>
          <w:sz w:val="20"/>
          <w:szCs w:val="20"/>
        </w:rPr>
        <w:t>3</w:t>
      </w:r>
      <w:r w:rsidR="0087455C" w:rsidRPr="000A3DE5">
        <w:rPr>
          <w:rFonts w:ascii="Times New Roman" w:hAnsi="Times New Roman" w:cs="Times New Roman"/>
          <w:sz w:val="20"/>
          <w:szCs w:val="20"/>
        </w:rPr>
        <w:t xml:space="preserve"> </w:t>
      </w:r>
      <w:r w:rsidRPr="000A3DE5">
        <w:rPr>
          <w:rFonts w:ascii="Times New Roman" w:hAnsi="Times New Roman" w:cs="Times New Roman"/>
          <w:sz w:val="20"/>
          <w:szCs w:val="20"/>
        </w:rPr>
        <w:t>от</w:t>
      </w:r>
      <w:r w:rsidR="0087455C" w:rsidRPr="000A3DE5">
        <w:rPr>
          <w:rFonts w:ascii="Times New Roman" w:hAnsi="Times New Roman" w:cs="Times New Roman"/>
          <w:sz w:val="20"/>
          <w:szCs w:val="20"/>
        </w:rPr>
        <w:t xml:space="preserve"> </w:t>
      </w:r>
      <w:r w:rsidR="00676BF4" w:rsidRPr="000A3DE5">
        <w:rPr>
          <w:rFonts w:ascii="Times New Roman" w:hAnsi="Times New Roman" w:cs="Times New Roman"/>
          <w:sz w:val="20"/>
          <w:szCs w:val="20"/>
        </w:rPr>
        <w:t xml:space="preserve">3 ноября </w:t>
      </w:r>
      <w:r w:rsidRPr="000A3DE5">
        <w:rPr>
          <w:rFonts w:ascii="Times New Roman" w:hAnsi="Times New Roman" w:cs="Times New Roman"/>
          <w:sz w:val="20"/>
          <w:szCs w:val="20"/>
        </w:rPr>
        <w:t>2010</w:t>
      </w:r>
      <w:r w:rsidR="00676BF4" w:rsidRPr="000A3DE5">
        <w:rPr>
          <w:rFonts w:ascii="Times New Roman" w:hAnsi="Times New Roman" w:cs="Times New Roman"/>
          <w:sz w:val="20"/>
          <w:szCs w:val="20"/>
        </w:rPr>
        <w:t xml:space="preserve"> г</w:t>
      </w:r>
      <w:r w:rsidR="00676BF4" w:rsidRPr="000A3DE5">
        <w:rPr>
          <w:rFonts w:ascii="Times New Roman" w:hAnsi="Times New Roman" w:cs="Times New Roman"/>
          <w:sz w:val="20"/>
          <w:szCs w:val="20"/>
        </w:rPr>
        <w:t>о</w:t>
      </w:r>
      <w:r w:rsidR="00676BF4" w:rsidRPr="000A3DE5">
        <w:rPr>
          <w:rFonts w:ascii="Times New Roman" w:hAnsi="Times New Roman" w:cs="Times New Roman"/>
          <w:sz w:val="20"/>
          <w:szCs w:val="20"/>
        </w:rPr>
        <w:t>да</w:t>
      </w:r>
      <w:r w:rsidRPr="000A3DE5">
        <w:rPr>
          <w:rFonts w:ascii="Times New Roman" w:hAnsi="Times New Roman" w:cs="Times New Roman"/>
          <w:sz w:val="20"/>
          <w:szCs w:val="20"/>
        </w:rPr>
        <w:t>)</w:t>
      </w:r>
    </w:p>
    <w:p w:rsidR="000A3DE5" w:rsidRDefault="000A3DE5" w:rsidP="00A27B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780662" w:rsidRPr="000A3DE5" w:rsidRDefault="00780662" w:rsidP="00A27B2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0A3DE5">
        <w:rPr>
          <w:rFonts w:ascii="Times New Roman" w:hAnsi="Times New Roman" w:cs="Times New Roman"/>
          <w:sz w:val="16"/>
          <w:szCs w:val="16"/>
        </w:rPr>
        <w:t>© В.Н. Белявский, С.С. Ушаков, 2010</w:t>
      </w:r>
    </w:p>
    <w:p w:rsidR="00780662" w:rsidRPr="000A3DE5" w:rsidRDefault="00780662" w:rsidP="00A27B2D">
      <w:pPr>
        <w:spacing w:after="0" w:line="240" w:lineRule="auto"/>
        <w:ind w:firstLine="567"/>
        <w:jc w:val="right"/>
        <w:rPr>
          <w:sz w:val="16"/>
          <w:szCs w:val="16"/>
        </w:rPr>
      </w:pPr>
      <w:r w:rsidRPr="000A3DE5">
        <w:rPr>
          <w:rFonts w:ascii="Times New Roman" w:hAnsi="Times New Roman" w:cs="Times New Roman"/>
          <w:sz w:val="16"/>
          <w:szCs w:val="16"/>
        </w:rPr>
        <w:t>© УО «ГГАУ», 2010</w:t>
      </w:r>
    </w:p>
    <w:p w:rsidR="00A27B2D" w:rsidRDefault="00A27B2D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B86374" w:rsidRPr="00F40852" w:rsidRDefault="00B863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40852">
        <w:rPr>
          <w:rFonts w:ascii="Times New Roman" w:hAnsi="Times New Roman" w:cs="Times New Roman"/>
          <w:b/>
        </w:rPr>
        <w:lastRenderedPageBreak/>
        <w:t>ВВЕДЕНИЕ</w:t>
      </w:r>
    </w:p>
    <w:p w:rsidR="00B86374" w:rsidRPr="00A27B2D" w:rsidRDefault="00B863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B86374" w:rsidRPr="00A27B2D" w:rsidRDefault="00B86374" w:rsidP="00B863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Токсикология – это наука, изучающая яды и их взаим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действие с организмом, т.е. она изучает свойства ядовитых в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 xml:space="preserve">ществ и вызываемые ими патологии. </w:t>
      </w:r>
    </w:p>
    <w:p w:rsidR="00046836" w:rsidRPr="00A27B2D" w:rsidRDefault="00046836" w:rsidP="000468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Потребность знаний ветеринарной токсикологии возраст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ет с каждым годом в связи с повышенными требованиями к эк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логической безопасности ведения сельскохозяйственного прои</w:t>
      </w:r>
      <w:r w:rsidRPr="00A27B2D">
        <w:rPr>
          <w:rFonts w:ascii="Times New Roman" w:hAnsi="Times New Roman" w:cs="Times New Roman"/>
        </w:rPr>
        <w:t>з</w:t>
      </w:r>
      <w:r w:rsidRPr="00A27B2D">
        <w:rPr>
          <w:rFonts w:ascii="Times New Roman" w:hAnsi="Times New Roman" w:cs="Times New Roman"/>
        </w:rPr>
        <w:t>водства, необходимости обеспечения людей экологически чи</w:t>
      </w:r>
      <w:r w:rsidRPr="00A27B2D">
        <w:rPr>
          <w:rFonts w:ascii="Times New Roman" w:hAnsi="Times New Roman" w:cs="Times New Roman"/>
        </w:rPr>
        <w:t>с</w:t>
      </w:r>
      <w:r w:rsidRPr="00A27B2D">
        <w:rPr>
          <w:rFonts w:ascii="Times New Roman" w:hAnsi="Times New Roman" w:cs="Times New Roman"/>
        </w:rPr>
        <w:t>тыми продуктами питания.</w:t>
      </w:r>
    </w:p>
    <w:p w:rsidR="00B86374" w:rsidRPr="00A27B2D" w:rsidRDefault="00046836" w:rsidP="00C609E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Данное учебно-методическое пособие предназначено для определения основных вопросов и </w:t>
      </w:r>
      <w:r w:rsidR="00C609E6" w:rsidRPr="00A27B2D">
        <w:rPr>
          <w:rFonts w:ascii="Times New Roman" w:hAnsi="Times New Roman" w:cs="Times New Roman"/>
        </w:rPr>
        <w:t>базового минимума теорет</w:t>
      </w:r>
      <w:r w:rsidR="00C609E6" w:rsidRPr="00A27B2D">
        <w:rPr>
          <w:rFonts w:ascii="Times New Roman" w:hAnsi="Times New Roman" w:cs="Times New Roman"/>
        </w:rPr>
        <w:t>и</w:t>
      </w:r>
      <w:r w:rsidR="00C609E6" w:rsidRPr="00A27B2D">
        <w:rPr>
          <w:rFonts w:ascii="Times New Roman" w:hAnsi="Times New Roman" w:cs="Times New Roman"/>
        </w:rPr>
        <w:t>ческого и практического материала, который должен освоить студент.</w:t>
      </w:r>
    </w:p>
    <w:p w:rsidR="00B86374" w:rsidRPr="00A27B2D" w:rsidRDefault="00B863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96EEA" w:rsidRPr="00F40852" w:rsidRDefault="007C27C6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40852">
        <w:rPr>
          <w:rFonts w:ascii="Times New Roman" w:hAnsi="Times New Roman" w:cs="Times New Roman"/>
          <w:b/>
        </w:rPr>
        <w:t>ОБЩИЕ СВЕДЕНИЯ</w:t>
      </w:r>
    </w:p>
    <w:p w:rsidR="00A01247" w:rsidRPr="00A27B2D" w:rsidRDefault="00A01247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7C27C6" w:rsidRPr="00A27B2D" w:rsidRDefault="007C27C6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Настоящее учебно-методическое пособие</w:t>
      </w:r>
      <w:r w:rsidRPr="00A27B2D">
        <w:rPr>
          <w:rFonts w:ascii="Times New Roman" w:eastAsia="Calibri" w:hAnsi="Times New Roman" w:cs="Times New Roman"/>
        </w:rPr>
        <w:t xml:space="preserve"> составлен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eastAsia="Calibri" w:hAnsi="Times New Roman" w:cs="Times New Roman"/>
        </w:rPr>
        <w:t xml:space="preserve"> </w:t>
      </w:r>
      <w:r w:rsidRPr="00A27B2D">
        <w:rPr>
          <w:rFonts w:ascii="Times New Roman" w:hAnsi="Times New Roman" w:cs="Times New Roman"/>
        </w:rPr>
        <w:t>в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 xml:space="preserve">ответствии с типовой </w:t>
      </w:r>
      <w:r w:rsidRPr="00A27B2D">
        <w:rPr>
          <w:rFonts w:ascii="Times New Roman" w:eastAsia="Calibri" w:hAnsi="Times New Roman" w:cs="Times New Roman"/>
        </w:rPr>
        <w:t>учебной программ</w:t>
      </w:r>
      <w:r w:rsidRPr="00A27B2D">
        <w:rPr>
          <w:rFonts w:ascii="Times New Roman" w:hAnsi="Times New Roman" w:cs="Times New Roman"/>
        </w:rPr>
        <w:t>ой «Т</w:t>
      </w:r>
      <w:r w:rsidRPr="00A27B2D">
        <w:rPr>
          <w:rFonts w:ascii="Times New Roman" w:eastAsia="Calibri" w:hAnsi="Times New Roman" w:cs="Times New Roman"/>
        </w:rPr>
        <w:t>оксикология»</w:t>
      </w:r>
      <w:r w:rsidRPr="00A27B2D">
        <w:rPr>
          <w:rFonts w:ascii="Times New Roman" w:hAnsi="Times New Roman" w:cs="Times New Roman"/>
        </w:rPr>
        <w:t xml:space="preserve"> </w:t>
      </w:r>
      <w:r w:rsidRPr="00A27B2D">
        <w:rPr>
          <w:rFonts w:ascii="Times New Roman" w:eastAsia="Calibri" w:hAnsi="Times New Roman" w:cs="Times New Roman"/>
        </w:rPr>
        <w:t>по специальности: 1 74.03.02 - “Ветеринарная медицина” для вы</w:t>
      </w:r>
      <w:r w:rsidRPr="00A27B2D">
        <w:rPr>
          <w:rFonts w:ascii="Times New Roman" w:eastAsia="Calibri" w:hAnsi="Times New Roman" w:cs="Times New Roman"/>
        </w:rPr>
        <w:t>с</w:t>
      </w:r>
      <w:r w:rsidRPr="00A27B2D">
        <w:rPr>
          <w:rFonts w:ascii="Times New Roman" w:eastAsia="Calibri" w:hAnsi="Times New Roman" w:cs="Times New Roman"/>
        </w:rPr>
        <w:t xml:space="preserve">ших сельскохозяйственных учебных заведений, утвержденной </w:t>
      </w:r>
      <w:r w:rsidRPr="00A27B2D">
        <w:rPr>
          <w:rFonts w:ascii="Times New Roman" w:hAnsi="Times New Roman" w:cs="Times New Roman"/>
        </w:rPr>
        <w:t>Министерством образования 15.10.2009, регистрационный н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мер ТК-К 101.</w:t>
      </w:r>
    </w:p>
    <w:p w:rsidR="007C27C6" w:rsidRPr="00A27B2D" w:rsidRDefault="007C27C6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Целью создания данного учебно-методического пособия служит объективный контроль самостоятельного изучения ст</w:t>
      </w:r>
      <w:r w:rsidRPr="00A27B2D">
        <w:rPr>
          <w:rFonts w:ascii="Times New Roman" w:hAnsi="Times New Roman" w:cs="Times New Roman"/>
        </w:rPr>
        <w:t>у</w:t>
      </w:r>
      <w:r w:rsidRPr="00A27B2D">
        <w:rPr>
          <w:rFonts w:ascii="Times New Roman" w:hAnsi="Times New Roman" w:cs="Times New Roman"/>
        </w:rPr>
        <w:t>дентом учебного материала по курсу «Токсикология» путем в</w:t>
      </w:r>
      <w:r w:rsidRPr="00A27B2D">
        <w:rPr>
          <w:rFonts w:ascii="Times New Roman" w:hAnsi="Times New Roman" w:cs="Times New Roman"/>
        </w:rPr>
        <w:t>ы</w:t>
      </w:r>
      <w:r w:rsidRPr="00A27B2D">
        <w:rPr>
          <w:rFonts w:ascii="Times New Roman" w:hAnsi="Times New Roman" w:cs="Times New Roman"/>
        </w:rPr>
        <w:t>полнения контрольных работ.</w:t>
      </w:r>
    </w:p>
    <w:p w:rsidR="007C27C6" w:rsidRPr="00A27B2D" w:rsidRDefault="007C27C6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При изучении курса токсикологии студент должен овл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деть теоретическими основами предмета, получить знания о свойствах ядовитых веществ и их действии на организм живо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ных, приобрести практические навыки по диагностике, лечению и профилактике отравлений. Освоить методы определения то</w:t>
      </w:r>
      <w:r w:rsidRPr="00A27B2D">
        <w:rPr>
          <w:rFonts w:ascii="Times New Roman" w:hAnsi="Times New Roman" w:cs="Times New Roman"/>
        </w:rPr>
        <w:t>к</w:t>
      </w:r>
      <w:r w:rsidRPr="00A27B2D">
        <w:rPr>
          <w:rFonts w:ascii="Times New Roman" w:hAnsi="Times New Roman" w:cs="Times New Roman"/>
        </w:rPr>
        <w:t>сических веществ в кормах, воде, продуктах питания. Научиться разрабатывать мероприятия по предупреждению загрязнения окружающей среды пестицидами.</w:t>
      </w:r>
    </w:p>
    <w:p w:rsidR="00166DB3" w:rsidRPr="00A27B2D" w:rsidRDefault="00166DB3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Ветеринарная токсикология базируется на теоретических и практических основах других дисциплин. В своих исследован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lastRenderedPageBreak/>
        <w:t xml:space="preserve">ях она опирается на биологические науки, такие как: биология, физиология, неорганическая и органическая химии, </w:t>
      </w:r>
      <w:r w:rsidR="00253DAC" w:rsidRPr="00A27B2D">
        <w:rPr>
          <w:rFonts w:ascii="Times New Roman" w:hAnsi="Times New Roman" w:cs="Times New Roman"/>
        </w:rPr>
        <w:t>биоорган</w:t>
      </w:r>
      <w:r w:rsidR="00253DAC" w:rsidRPr="00A27B2D">
        <w:rPr>
          <w:rFonts w:ascii="Times New Roman" w:hAnsi="Times New Roman" w:cs="Times New Roman"/>
        </w:rPr>
        <w:t>и</w:t>
      </w:r>
      <w:r w:rsidR="00253DAC" w:rsidRPr="00A27B2D">
        <w:rPr>
          <w:rFonts w:ascii="Times New Roman" w:hAnsi="Times New Roman" w:cs="Times New Roman"/>
        </w:rPr>
        <w:t>ческая и биологическая химия</w:t>
      </w:r>
      <w:r w:rsidRPr="00A27B2D">
        <w:rPr>
          <w:rFonts w:ascii="Times New Roman" w:hAnsi="Times New Roman" w:cs="Times New Roman"/>
        </w:rPr>
        <w:t xml:space="preserve">, ботаника, микробиология и др. </w:t>
      </w:r>
      <w:r w:rsidR="00253DAC" w:rsidRPr="00A27B2D">
        <w:rPr>
          <w:rFonts w:ascii="Times New Roman" w:hAnsi="Times New Roman" w:cs="Times New Roman"/>
        </w:rPr>
        <w:t>Токсикология о</w:t>
      </w:r>
      <w:r w:rsidRPr="00A27B2D">
        <w:rPr>
          <w:rFonts w:ascii="Times New Roman" w:hAnsi="Times New Roman" w:cs="Times New Roman"/>
        </w:rPr>
        <w:t>рганически связана со всеми клиническими ди</w:t>
      </w:r>
      <w:r w:rsidRPr="00A27B2D">
        <w:rPr>
          <w:rFonts w:ascii="Times New Roman" w:hAnsi="Times New Roman" w:cs="Times New Roman"/>
        </w:rPr>
        <w:t>с</w:t>
      </w:r>
      <w:r w:rsidRPr="00A27B2D">
        <w:rPr>
          <w:rFonts w:ascii="Times New Roman" w:hAnsi="Times New Roman" w:cs="Times New Roman"/>
        </w:rPr>
        <w:t>циплинами, формирующими врача ветеринарной медицины (внутренние незаразные болезни, хирургия, акушерство и гин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кология, эпизоотология, паразитология, ветсанэкспертиза и др.).</w:t>
      </w:r>
    </w:p>
    <w:p w:rsidR="00166DB3" w:rsidRPr="00A27B2D" w:rsidRDefault="00166DB3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Самостоятельная работа студента-заочника состоит из изучения теоретического материала, умения быстро и правильно в конкретных условиях </w:t>
      </w:r>
      <w:r w:rsidR="00253DAC" w:rsidRPr="00A27B2D">
        <w:rPr>
          <w:rFonts w:ascii="Times New Roman" w:hAnsi="Times New Roman" w:cs="Times New Roman"/>
        </w:rPr>
        <w:t xml:space="preserve">сельскохозяйственного предприятия </w:t>
      </w:r>
      <w:r w:rsidRPr="00A27B2D">
        <w:rPr>
          <w:rFonts w:ascii="Times New Roman" w:hAnsi="Times New Roman" w:cs="Times New Roman"/>
        </w:rPr>
        <w:t>д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агностировать у животных отравление. В случае отравления ж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вотных провести правильное лечение современными антидотами и патогенетическими лекарственными средствами сочетая с симптоматической терапией, дать ветеринарно-санитарную оценку продукт</w:t>
      </w:r>
      <w:r w:rsidR="00253DAC" w:rsidRPr="00A27B2D">
        <w:rPr>
          <w:rFonts w:ascii="Times New Roman" w:hAnsi="Times New Roman" w:cs="Times New Roman"/>
        </w:rPr>
        <w:t>ам</w:t>
      </w:r>
      <w:r w:rsidRPr="00A27B2D">
        <w:rPr>
          <w:rFonts w:ascii="Times New Roman" w:hAnsi="Times New Roman" w:cs="Times New Roman"/>
        </w:rPr>
        <w:t xml:space="preserve"> убоя.</w:t>
      </w:r>
    </w:p>
    <w:p w:rsidR="00166DB3" w:rsidRPr="00A27B2D" w:rsidRDefault="00166DB3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7B2D">
        <w:rPr>
          <w:rFonts w:ascii="Times New Roman" w:hAnsi="Times New Roman" w:cs="Times New Roman"/>
          <w:u w:val="single"/>
        </w:rPr>
        <w:t>Порядок изучения курса токсикологии:</w:t>
      </w:r>
    </w:p>
    <w:p w:rsidR="00166DB3" w:rsidRPr="00A27B2D" w:rsidRDefault="00166DB3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1. Ознакомление с требованиями учебного плана и пр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граммы по токсикологии.</w:t>
      </w:r>
    </w:p>
    <w:p w:rsidR="00166DB3" w:rsidRPr="00A27B2D" w:rsidRDefault="00166DB3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2. Изучение специальной литературы и краткое (тезисное) конспектирование материала.</w:t>
      </w:r>
    </w:p>
    <w:p w:rsidR="00166DB3" w:rsidRPr="00A27B2D" w:rsidRDefault="00166DB3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3. Проведение диагностики отравлений животных и леч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ние с выписыванием рецептов на лекарственные средства, вет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ринарно-санитарная экспертиза продуктов убоя при отравлении.</w:t>
      </w:r>
    </w:p>
    <w:p w:rsidR="00E1733D" w:rsidRPr="00A27B2D" w:rsidRDefault="00E1733D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4. Изучение токсикологической ситуации в </w:t>
      </w:r>
      <w:r w:rsidR="00253DAC" w:rsidRPr="00A27B2D">
        <w:rPr>
          <w:rFonts w:ascii="Times New Roman" w:hAnsi="Times New Roman" w:cs="Times New Roman"/>
        </w:rPr>
        <w:t>сельхозпре</w:t>
      </w:r>
      <w:r w:rsidR="00253DAC" w:rsidRPr="00A27B2D">
        <w:rPr>
          <w:rFonts w:ascii="Times New Roman" w:hAnsi="Times New Roman" w:cs="Times New Roman"/>
        </w:rPr>
        <w:t>д</w:t>
      </w:r>
      <w:r w:rsidR="00253DAC" w:rsidRPr="00A27B2D">
        <w:rPr>
          <w:rFonts w:ascii="Times New Roman" w:hAnsi="Times New Roman" w:cs="Times New Roman"/>
        </w:rPr>
        <w:t>приятиях</w:t>
      </w:r>
      <w:r w:rsidRPr="00A27B2D">
        <w:rPr>
          <w:rFonts w:ascii="Times New Roman" w:hAnsi="Times New Roman" w:cs="Times New Roman"/>
        </w:rPr>
        <w:t>. Организация мероприятий, предупреждающих во</w:t>
      </w:r>
      <w:r w:rsidRPr="00A27B2D">
        <w:rPr>
          <w:rFonts w:ascii="Times New Roman" w:hAnsi="Times New Roman" w:cs="Times New Roman"/>
        </w:rPr>
        <w:t>з</w:t>
      </w:r>
      <w:r w:rsidRPr="00A27B2D">
        <w:rPr>
          <w:rFonts w:ascii="Times New Roman" w:hAnsi="Times New Roman" w:cs="Times New Roman"/>
        </w:rPr>
        <w:t>никновение токсикозов животных. Составление плана проф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лактики токсикозов.</w:t>
      </w:r>
    </w:p>
    <w:p w:rsidR="00E1733D" w:rsidRPr="00A27B2D" w:rsidRDefault="00E1733D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5. Самопроверка знаний по вопросам программы и выпо</w:t>
      </w:r>
      <w:r w:rsidRPr="00A27B2D">
        <w:rPr>
          <w:rFonts w:ascii="Times New Roman" w:hAnsi="Times New Roman" w:cs="Times New Roman"/>
        </w:rPr>
        <w:t>л</w:t>
      </w:r>
      <w:r w:rsidRPr="00A27B2D">
        <w:rPr>
          <w:rFonts w:ascii="Times New Roman" w:hAnsi="Times New Roman" w:cs="Times New Roman"/>
        </w:rPr>
        <w:t>нение контрольной работы.</w:t>
      </w:r>
    </w:p>
    <w:p w:rsidR="00E1733D" w:rsidRPr="00A27B2D" w:rsidRDefault="00E1733D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17A91" w:rsidRPr="00F40852" w:rsidRDefault="00F40852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40852">
        <w:rPr>
          <w:rFonts w:ascii="Times New Roman" w:hAnsi="Times New Roman" w:cs="Times New Roman"/>
          <w:b/>
        </w:rPr>
        <w:t>СХЕМА ИЗУЧЕНИЯ ОТРАВЛЕНИЙ ЖИВОТНЫХ</w:t>
      </w:r>
    </w:p>
    <w:p w:rsidR="00C609E6" w:rsidRPr="00A27B2D" w:rsidRDefault="00C609E6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Тип отравления, ядовитые начала, классификация. </w:t>
      </w: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Причины отравления, условия, способствующие отра</w:t>
      </w:r>
      <w:r w:rsidRPr="00A27B2D">
        <w:rPr>
          <w:rFonts w:ascii="Times New Roman" w:hAnsi="Times New Roman" w:cs="Times New Roman"/>
        </w:rPr>
        <w:t>в</w:t>
      </w:r>
      <w:r w:rsidRPr="00A27B2D">
        <w:rPr>
          <w:rFonts w:ascii="Times New Roman" w:hAnsi="Times New Roman" w:cs="Times New Roman"/>
        </w:rPr>
        <w:t>лению.</w:t>
      </w: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Токсикокинетика и токсикодинамика (патогенез) отра</w:t>
      </w:r>
      <w:r w:rsidRPr="00A27B2D">
        <w:rPr>
          <w:rFonts w:ascii="Times New Roman" w:hAnsi="Times New Roman" w:cs="Times New Roman"/>
        </w:rPr>
        <w:t>в</w:t>
      </w:r>
      <w:r w:rsidRPr="00A27B2D">
        <w:rPr>
          <w:rFonts w:ascii="Times New Roman" w:hAnsi="Times New Roman" w:cs="Times New Roman"/>
        </w:rPr>
        <w:t>ления.</w:t>
      </w: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Клиническая картина.</w:t>
      </w: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Патологоанатомические изменения.</w:t>
      </w: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Диагностика: с учетом анамнестических данных, си</w:t>
      </w:r>
      <w:r w:rsidRPr="00A27B2D">
        <w:rPr>
          <w:rFonts w:ascii="Times New Roman" w:hAnsi="Times New Roman" w:cs="Times New Roman"/>
        </w:rPr>
        <w:t>м</w:t>
      </w:r>
      <w:r w:rsidRPr="00A27B2D">
        <w:rPr>
          <w:rFonts w:ascii="Times New Roman" w:hAnsi="Times New Roman" w:cs="Times New Roman"/>
        </w:rPr>
        <w:t>птоматики, результатов патисследований, данных химико-токсикологических исследований.</w:t>
      </w: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Дифференциальный диагноз.</w:t>
      </w: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Лечение (этиотропная, симптоматическая, патогенетич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ская, возместительная терапия). Препараты, пути их введения, дозы.</w:t>
      </w:r>
    </w:p>
    <w:p w:rsidR="00E17A91" w:rsidRPr="00A27B2D" w:rsidRDefault="00E17A91" w:rsidP="00A27B2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Профилактика отравлений.</w:t>
      </w:r>
    </w:p>
    <w:p w:rsidR="00E17A91" w:rsidRPr="00A27B2D" w:rsidRDefault="00F80191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При самостоятельном изучении дисциплины не стоит о</w:t>
      </w:r>
      <w:r w:rsidRPr="00A27B2D">
        <w:rPr>
          <w:rFonts w:ascii="Times New Roman" w:hAnsi="Times New Roman" w:cs="Times New Roman"/>
        </w:rPr>
        <w:t>г</w:t>
      </w:r>
      <w:r w:rsidRPr="00A27B2D">
        <w:rPr>
          <w:rFonts w:ascii="Times New Roman" w:hAnsi="Times New Roman" w:cs="Times New Roman"/>
        </w:rPr>
        <w:t>раничиваться материалами учебника. Необходимо работать с дополнительной литературой, проводить наблюдения за орган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 xml:space="preserve">зацией выполнения зооветеринарных мероприятий в </w:t>
      </w:r>
      <w:r w:rsidR="00253DAC" w:rsidRPr="00A27B2D">
        <w:rPr>
          <w:rFonts w:ascii="Times New Roman" w:hAnsi="Times New Roman" w:cs="Times New Roman"/>
        </w:rPr>
        <w:t>сельхо</w:t>
      </w:r>
      <w:r w:rsidR="00253DAC" w:rsidRPr="00A27B2D">
        <w:rPr>
          <w:rFonts w:ascii="Times New Roman" w:hAnsi="Times New Roman" w:cs="Times New Roman"/>
        </w:rPr>
        <w:t>з</w:t>
      </w:r>
      <w:r w:rsidR="00253DAC" w:rsidRPr="00A27B2D">
        <w:rPr>
          <w:rFonts w:ascii="Times New Roman" w:hAnsi="Times New Roman" w:cs="Times New Roman"/>
        </w:rPr>
        <w:t>предприятиях</w:t>
      </w:r>
      <w:r w:rsidRPr="00A27B2D">
        <w:rPr>
          <w:rFonts w:ascii="Times New Roman" w:hAnsi="Times New Roman" w:cs="Times New Roman"/>
        </w:rPr>
        <w:t>. Освоение дисциплины предполагает изучение табличного материала, рисунков, схем, гербариев, которые б</w:t>
      </w:r>
      <w:r w:rsidRPr="00A27B2D">
        <w:rPr>
          <w:rFonts w:ascii="Times New Roman" w:hAnsi="Times New Roman" w:cs="Times New Roman"/>
        </w:rPr>
        <w:t>у</w:t>
      </w:r>
      <w:r w:rsidRPr="00A27B2D">
        <w:rPr>
          <w:rFonts w:ascii="Times New Roman" w:hAnsi="Times New Roman" w:cs="Times New Roman"/>
        </w:rPr>
        <w:t>дут представлены на семинарских занятиях в период экзамен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ционной сессии.</w:t>
      </w:r>
    </w:p>
    <w:p w:rsidR="00F80191" w:rsidRPr="00A27B2D" w:rsidRDefault="00F80191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Слагаемые успешного изучения дисциплины:</w:t>
      </w:r>
    </w:p>
    <w:p w:rsidR="00F80191" w:rsidRPr="00A27B2D" w:rsidRDefault="00F80191" w:rsidP="005D57C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Самостоятельная работа с основной и дополнительной литературой, с последующим конспектированием основных т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зисов прочитанного материала.</w:t>
      </w:r>
    </w:p>
    <w:p w:rsidR="00F80191" w:rsidRPr="00A27B2D" w:rsidRDefault="00780662" w:rsidP="005D57C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Изучение организации мероприятий в хозяйствах РБ по предупреждению эндогенных и экзогенных интоксикаций.</w:t>
      </w:r>
    </w:p>
    <w:p w:rsidR="00780662" w:rsidRPr="00A27B2D" w:rsidRDefault="00780662" w:rsidP="005D57C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Приобретение необходимых практических навыков по идентификации основных видов токсинов методами химико-токсикологического анализа.</w:t>
      </w:r>
    </w:p>
    <w:p w:rsidR="00780662" w:rsidRPr="00A27B2D" w:rsidRDefault="00780662" w:rsidP="005D57C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Своевременное выполнение контрольной работы и пр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доставление ее до начала экзаменационной сессии.</w:t>
      </w:r>
    </w:p>
    <w:p w:rsidR="00780662" w:rsidRPr="00A27B2D" w:rsidRDefault="00780662" w:rsidP="005D57C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Получение консультаций у преподавателя по неясным вопросам в период выполнения контрольной работы и посещ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ния семинарских занятий.</w:t>
      </w:r>
    </w:p>
    <w:p w:rsidR="00780662" w:rsidRPr="00A27B2D" w:rsidRDefault="00780662" w:rsidP="005D57C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Обобщение, систематизация полученных практических и теоретических знаний и как итог, сдача экзамена по токсикол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гии.</w:t>
      </w:r>
    </w:p>
    <w:p w:rsidR="00676BF4" w:rsidRDefault="00676BF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u w:val="single"/>
        </w:rPr>
      </w:pPr>
    </w:p>
    <w:p w:rsidR="00676BF4" w:rsidRDefault="00676BF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u w:val="single"/>
        </w:rPr>
      </w:pPr>
    </w:p>
    <w:p w:rsidR="00814EF2" w:rsidRPr="00F40852" w:rsidRDefault="00814EF2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u w:val="single"/>
        </w:rPr>
      </w:pPr>
      <w:r w:rsidRPr="00F40852">
        <w:rPr>
          <w:rFonts w:ascii="Times New Roman" w:hAnsi="Times New Roman" w:cs="Times New Roman"/>
          <w:u w:val="single"/>
        </w:rPr>
        <w:lastRenderedPageBreak/>
        <w:t>Основная литература</w:t>
      </w:r>
    </w:p>
    <w:p w:rsidR="00814EF2" w:rsidRPr="00A27B2D" w:rsidRDefault="00814EF2" w:rsidP="00A27B2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Арестов И.Г., Толкач Н.Г. Ветеринарная токсикология. - Минск “Ураджай” 2000. - 344 с.</w:t>
      </w:r>
    </w:p>
    <w:p w:rsidR="00814EF2" w:rsidRPr="00A27B2D" w:rsidRDefault="00814EF2" w:rsidP="00A27B2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Иванов А.Т., Петрова В.С., Кенигсберг Я.Э. Ветерина</w:t>
      </w:r>
      <w:r w:rsidRPr="00A27B2D">
        <w:rPr>
          <w:rFonts w:ascii="Times New Roman" w:hAnsi="Times New Roman" w:cs="Times New Roman"/>
        </w:rPr>
        <w:t>р</w:t>
      </w:r>
      <w:r w:rsidRPr="00A27B2D">
        <w:rPr>
          <w:rFonts w:ascii="Times New Roman" w:hAnsi="Times New Roman" w:cs="Times New Roman"/>
        </w:rPr>
        <w:t>ная токсикология. - Мн.: “Ураджай”, 1988. - 163 с.</w:t>
      </w:r>
    </w:p>
    <w:p w:rsidR="00814EF2" w:rsidRPr="00A27B2D" w:rsidRDefault="00814EF2" w:rsidP="00A27B2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Антонов Б.И., Федотова В.И., Сухая И.А. Лабораторные исследования в ветеринарии</w:t>
      </w:r>
      <w:r w:rsidR="00253DAC" w:rsidRPr="00A27B2D">
        <w:rPr>
          <w:rFonts w:ascii="Times New Roman" w:hAnsi="Times New Roman" w:cs="Times New Roman"/>
        </w:rPr>
        <w:t>;</w:t>
      </w:r>
      <w:r w:rsidRPr="00A27B2D">
        <w:rPr>
          <w:rFonts w:ascii="Times New Roman" w:hAnsi="Times New Roman" w:cs="Times New Roman"/>
        </w:rPr>
        <w:t xml:space="preserve"> </w:t>
      </w:r>
      <w:r w:rsidR="00253DAC" w:rsidRPr="00A27B2D">
        <w:rPr>
          <w:rFonts w:ascii="Times New Roman" w:hAnsi="Times New Roman" w:cs="Times New Roman"/>
        </w:rPr>
        <w:t>п</w:t>
      </w:r>
      <w:r w:rsidRPr="00A27B2D">
        <w:rPr>
          <w:rFonts w:ascii="Times New Roman" w:hAnsi="Times New Roman" w:cs="Times New Roman"/>
        </w:rPr>
        <w:t>од ред. Антонова Б.И.М.: Агр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промиздат, 1989. - 319с.</w:t>
      </w:r>
    </w:p>
    <w:p w:rsidR="00814EF2" w:rsidRPr="00A27B2D" w:rsidRDefault="00814EF2" w:rsidP="00A27B2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Загороднов М.Н. Справочная книга по ветеринарной то</w:t>
      </w:r>
      <w:r w:rsidRPr="00A27B2D">
        <w:rPr>
          <w:rFonts w:ascii="Times New Roman" w:hAnsi="Times New Roman" w:cs="Times New Roman"/>
        </w:rPr>
        <w:t>к</w:t>
      </w:r>
      <w:r w:rsidRPr="00A27B2D">
        <w:rPr>
          <w:rFonts w:ascii="Times New Roman" w:hAnsi="Times New Roman" w:cs="Times New Roman"/>
        </w:rPr>
        <w:t>сикологии пестицидов. - М.: Колос, 1976. - 272 с.</w:t>
      </w:r>
    </w:p>
    <w:p w:rsidR="00814EF2" w:rsidRPr="00A27B2D" w:rsidRDefault="00814EF2" w:rsidP="00A27B2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Жуленко</w:t>
      </w:r>
      <w:r w:rsidR="00253DAC" w:rsidRPr="00A27B2D">
        <w:rPr>
          <w:rFonts w:ascii="Times New Roman" w:hAnsi="Times New Roman" w:cs="Times New Roman"/>
        </w:rPr>
        <w:t xml:space="preserve"> </w:t>
      </w:r>
      <w:r w:rsidRPr="00A27B2D">
        <w:rPr>
          <w:rFonts w:ascii="Times New Roman" w:hAnsi="Times New Roman" w:cs="Times New Roman"/>
        </w:rPr>
        <w:t>В.Н., Рабинович М.И., Таланов Г.А. Ветер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нарная токсикология. - М.: Колос, 2001.</w:t>
      </w:r>
    </w:p>
    <w:p w:rsidR="00814EF2" w:rsidRPr="00A27B2D" w:rsidRDefault="00814EF2" w:rsidP="00A27B2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Ветеринарная токсикология: учебн. </w:t>
      </w:r>
      <w:r w:rsidR="00253DAC" w:rsidRPr="00A27B2D">
        <w:rPr>
          <w:rFonts w:ascii="Times New Roman" w:hAnsi="Times New Roman" w:cs="Times New Roman"/>
        </w:rPr>
        <w:t>п</w:t>
      </w:r>
      <w:r w:rsidRPr="00A27B2D">
        <w:rPr>
          <w:rFonts w:ascii="Times New Roman" w:hAnsi="Times New Roman" w:cs="Times New Roman"/>
        </w:rPr>
        <w:t>особие / О.А. М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линин, Г.А. Хмельницкий [и др.]; под редакцией авторов. – Ко</w:t>
      </w:r>
      <w:r w:rsidRPr="00A27B2D">
        <w:rPr>
          <w:rFonts w:ascii="Times New Roman" w:hAnsi="Times New Roman" w:cs="Times New Roman"/>
        </w:rPr>
        <w:t>р</w:t>
      </w:r>
      <w:r w:rsidRPr="00A27B2D">
        <w:rPr>
          <w:rFonts w:ascii="Times New Roman" w:hAnsi="Times New Roman" w:cs="Times New Roman"/>
        </w:rPr>
        <w:t>сунь-Шевченковский: ЧП Майдаченко, 2002. – 464 с.</w:t>
      </w:r>
    </w:p>
    <w:p w:rsidR="00814EF2" w:rsidRPr="00A27B2D" w:rsidRDefault="00814EF2" w:rsidP="00A27B2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Ветеринарная токсикология / В.Н. Белявский // Учебно-методическое пособие к проведению лабораторно-практических занятий. – Гродно, 2006. - 80 с.</w:t>
      </w:r>
    </w:p>
    <w:p w:rsidR="00814EF2" w:rsidRPr="00A27B2D" w:rsidRDefault="00814EF2" w:rsidP="00E17A91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814EF2" w:rsidRPr="00F40852" w:rsidRDefault="00814EF2" w:rsidP="00E17A91">
      <w:pPr>
        <w:pStyle w:val="a3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u w:val="single"/>
        </w:rPr>
      </w:pPr>
      <w:r w:rsidRPr="00F40852">
        <w:rPr>
          <w:rFonts w:ascii="Times New Roman" w:hAnsi="Times New Roman" w:cs="Times New Roman"/>
          <w:u w:val="single"/>
        </w:rPr>
        <w:t>Дополнительная литература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Хмельницкий Г.А., Локтионов В.Н., Полоз Д.Д. Ветер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нарная токсикология. М.: Агропромиздат, 1987. - 319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Баженов С.В. Ветеринарная токсикология - Л.: Колос, 1970.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Вильнер А.М. Кормовые отравления. Л.: Колос. 1974. - 408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Гусынин И.А. Токсикология ядовитых растений. Л.: Сельхозгиз. 1962. - 624 с.  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Назаров Г.С. Предупреждение и первая помощь при о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равлении животных химическими веществами - 1966. -241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Липницкий С.С., Пилуй А.Ф. Целебные яды в ветерин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рии. Мн.: “Ураджай”, 1991. - 303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Николаев А.В. Теория и практика химико-токсикологического анализа в ветеринарии. М.: Колос.  1968. - 224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Ступников А.А. Токсичность гербицидов и арборицидов и профилактика отравлений. - Л.: Колос, 1975. - 240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Голиков С.Н. Неотложная помощь при острых отравл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ниях. М.: “Медицина”, 1979. - 312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Голосницкий А.К. Профилактика отравлений животных растительными ядами. - М.: Колос, 1979, - 166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Лужников Е.А. Клиническая токсикология - М.: Мед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цина, 1994. - 256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Ломако В.А., Забельский В.И., Ройтенберг М.И., Тишок В.А. - Противоядия в ветеринарной практике. - Киев. - 1967. - 119 с.</w:t>
      </w:r>
    </w:p>
    <w:p w:rsidR="00814EF2" w:rsidRPr="00A27B2D" w:rsidRDefault="00814EF2" w:rsidP="00A27B2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Кондрахин, И.П. Справочник ветеринарного терапевта и токсиколог</w:t>
      </w:r>
      <w:r w:rsidR="00E17A91"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: справочник / И.П. Кондрахин, В.И. Левченко, Г.А. Таланов; под редакцией проф. И.П. Кондрахина. – М.: КолосС, 2005. – 544 с.</w:t>
      </w:r>
    </w:p>
    <w:p w:rsidR="009B359D" w:rsidRPr="00A27B2D" w:rsidRDefault="009B359D" w:rsidP="009B359D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9B359D" w:rsidRPr="00F40852" w:rsidRDefault="009B359D" w:rsidP="009B359D">
      <w:pPr>
        <w:pStyle w:val="a3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F40852">
        <w:rPr>
          <w:rFonts w:ascii="Times New Roman" w:hAnsi="Times New Roman" w:cs="Times New Roman"/>
        </w:rPr>
        <w:t>Примерные затраты учебного времени по разделам дисци</w:t>
      </w:r>
      <w:r w:rsidRPr="00F40852">
        <w:rPr>
          <w:rFonts w:ascii="Times New Roman" w:hAnsi="Times New Roman" w:cs="Times New Roman"/>
        </w:rPr>
        <w:t>п</w:t>
      </w:r>
      <w:r w:rsidRPr="00F40852">
        <w:rPr>
          <w:rFonts w:ascii="Times New Roman" w:hAnsi="Times New Roman" w:cs="Times New Roman"/>
        </w:rPr>
        <w:t>лины.</w:t>
      </w:r>
    </w:p>
    <w:p w:rsidR="009B359D" w:rsidRPr="00397EB1" w:rsidRDefault="009B359D" w:rsidP="009B359D">
      <w:pPr>
        <w:pStyle w:val="a3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6251" w:type="dxa"/>
        <w:jc w:val="center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98"/>
        <w:gridCol w:w="953"/>
      </w:tblGrid>
      <w:tr w:rsidR="00D9171B" w:rsidRPr="00A27B2D" w:rsidTr="00A27B2D">
        <w:trPr>
          <w:trHeight w:val="662"/>
          <w:jc w:val="center"/>
        </w:trPr>
        <w:tc>
          <w:tcPr>
            <w:tcW w:w="5298" w:type="dxa"/>
            <w:tcBorders>
              <w:bottom w:val="single" w:sz="4" w:space="0" w:color="auto"/>
            </w:tcBorders>
            <w:vAlign w:val="center"/>
          </w:tcPr>
          <w:p w:rsidR="00D9171B" w:rsidRPr="00A27B2D" w:rsidRDefault="00D9171B" w:rsidP="009B359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Разделы и темы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D9171B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Затраты времени (%)</w:t>
            </w:r>
          </w:p>
        </w:tc>
      </w:tr>
      <w:tr w:rsidR="009B359D" w:rsidRPr="00A27B2D" w:rsidTr="00A27B2D">
        <w:trPr>
          <w:jc w:val="center"/>
        </w:trPr>
        <w:tc>
          <w:tcPr>
            <w:tcW w:w="5298" w:type="dxa"/>
            <w:tcBorders>
              <w:bottom w:val="nil"/>
            </w:tcBorders>
          </w:tcPr>
          <w:p w:rsidR="009B359D" w:rsidRPr="00A27B2D" w:rsidRDefault="009B359D" w:rsidP="00D917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7B2D">
              <w:rPr>
                <w:rFonts w:ascii="Times New Roman" w:hAnsi="Times New Roman" w:cs="Times New Roman"/>
                <w:b/>
                <w:bCs/>
              </w:rPr>
              <w:t>Раздел 1. Общая токсикология</w:t>
            </w:r>
          </w:p>
          <w:p w:rsidR="00D9171B" w:rsidRPr="00A27B2D" w:rsidRDefault="009B359D" w:rsidP="00D917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1.1 Понятие о ядах и отравлениях, их классификация. Общие принципы диагностики, лечения и профила</w:t>
            </w:r>
            <w:r w:rsidRPr="00A27B2D">
              <w:rPr>
                <w:rFonts w:ascii="Times New Roman" w:hAnsi="Times New Roman" w:cs="Times New Roman"/>
              </w:rPr>
              <w:t>к</w:t>
            </w:r>
            <w:r w:rsidRPr="00A27B2D">
              <w:rPr>
                <w:rFonts w:ascii="Times New Roman" w:hAnsi="Times New Roman" w:cs="Times New Roman"/>
              </w:rPr>
              <w:t>тики отравлений.</w:t>
            </w:r>
            <w:r w:rsidR="00D9171B" w:rsidRPr="00A27B2D">
              <w:rPr>
                <w:rFonts w:ascii="Times New Roman" w:hAnsi="Times New Roman" w:cs="Times New Roman"/>
                <w:b/>
                <w:bCs/>
              </w:rPr>
              <w:t xml:space="preserve"> Химико-токсикологический ан</w:t>
            </w:r>
            <w:r w:rsidR="00D9171B" w:rsidRPr="00A27B2D">
              <w:rPr>
                <w:rFonts w:ascii="Times New Roman" w:hAnsi="Times New Roman" w:cs="Times New Roman"/>
                <w:b/>
                <w:bCs/>
              </w:rPr>
              <w:t>а</w:t>
            </w:r>
            <w:r w:rsidR="00D9171B" w:rsidRPr="00A27B2D">
              <w:rPr>
                <w:rFonts w:ascii="Times New Roman" w:hAnsi="Times New Roman" w:cs="Times New Roman"/>
                <w:b/>
                <w:bCs/>
              </w:rPr>
              <w:t>лиз</w:t>
            </w:r>
          </w:p>
          <w:p w:rsidR="009B359D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1.2 Методы химико-токсикологического исследования кормов, воды и биологического материала.</w:t>
            </w:r>
          </w:p>
        </w:tc>
        <w:tc>
          <w:tcPr>
            <w:tcW w:w="953" w:type="dxa"/>
            <w:tcBorders>
              <w:bottom w:val="nil"/>
            </w:tcBorders>
          </w:tcPr>
          <w:p w:rsidR="009B359D" w:rsidRPr="00A27B2D" w:rsidRDefault="009B359D" w:rsidP="00D91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71B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6</w:t>
            </w:r>
          </w:p>
          <w:p w:rsidR="00D9171B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71B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359D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3</w:t>
            </w:r>
          </w:p>
        </w:tc>
      </w:tr>
      <w:tr w:rsidR="009B359D" w:rsidRPr="00A27B2D" w:rsidTr="00A27B2D">
        <w:trPr>
          <w:jc w:val="center"/>
        </w:trPr>
        <w:tc>
          <w:tcPr>
            <w:tcW w:w="5298" w:type="dxa"/>
            <w:tcBorders>
              <w:top w:val="nil"/>
              <w:bottom w:val="nil"/>
            </w:tcBorders>
          </w:tcPr>
          <w:p w:rsidR="009B359D" w:rsidRPr="00A27B2D" w:rsidRDefault="009B359D" w:rsidP="00D917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  <w:b/>
                <w:bCs/>
              </w:rPr>
              <w:t>Раздел 2. Частная токсикология</w:t>
            </w:r>
          </w:p>
          <w:p w:rsidR="009B359D" w:rsidRPr="00A27B2D" w:rsidRDefault="009B359D" w:rsidP="00D917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 xml:space="preserve">2.1 </w:t>
            </w:r>
            <w:r w:rsidR="00D9171B" w:rsidRPr="00A27B2D">
              <w:rPr>
                <w:rFonts w:ascii="Times New Roman" w:hAnsi="Times New Roman" w:cs="Times New Roman"/>
              </w:rPr>
              <w:t>Отравления ядовитыми растениями.</w:t>
            </w:r>
            <w:r w:rsidRPr="00A27B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D9171B" w:rsidRPr="00A27B2D" w:rsidRDefault="00D9171B" w:rsidP="00D91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359D" w:rsidRPr="00A27B2D" w:rsidRDefault="00D9171B" w:rsidP="00D91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21</w:t>
            </w:r>
          </w:p>
        </w:tc>
      </w:tr>
      <w:tr w:rsidR="009B359D" w:rsidRPr="00A27B2D" w:rsidTr="00A27B2D">
        <w:trPr>
          <w:jc w:val="center"/>
        </w:trPr>
        <w:tc>
          <w:tcPr>
            <w:tcW w:w="5298" w:type="dxa"/>
            <w:tcBorders>
              <w:top w:val="nil"/>
              <w:bottom w:val="nil"/>
            </w:tcBorders>
          </w:tcPr>
          <w:p w:rsidR="009B359D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2.2 Микотоксикозы.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9B359D" w:rsidRPr="00A27B2D" w:rsidRDefault="00D9171B" w:rsidP="00D91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8</w:t>
            </w:r>
          </w:p>
        </w:tc>
      </w:tr>
      <w:tr w:rsidR="009B359D" w:rsidRPr="00A27B2D" w:rsidTr="00A27B2D">
        <w:trPr>
          <w:jc w:val="center"/>
        </w:trPr>
        <w:tc>
          <w:tcPr>
            <w:tcW w:w="5298" w:type="dxa"/>
            <w:tcBorders>
              <w:top w:val="nil"/>
              <w:bottom w:val="nil"/>
            </w:tcBorders>
          </w:tcPr>
          <w:p w:rsidR="00D9171B" w:rsidRPr="00A27B2D" w:rsidRDefault="009B359D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 xml:space="preserve">2.4 </w:t>
            </w:r>
            <w:r w:rsidR="00D9171B" w:rsidRPr="00A27B2D">
              <w:rPr>
                <w:rFonts w:ascii="Times New Roman" w:hAnsi="Times New Roman" w:cs="Times New Roman"/>
              </w:rPr>
              <w:t xml:space="preserve">Отравления, вызываемые минеральными ядами.  </w:t>
            </w:r>
          </w:p>
          <w:p w:rsidR="00D9171B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 xml:space="preserve">2.3 Отравления, вызываемые ядами </w:t>
            </w:r>
            <w:r w:rsidR="00397EB1" w:rsidRPr="00A27B2D">
              <w:rPr>
                <w:rFonts w:ascii="Times New Roman" w:hAnsi="Times New Roman" w:cs="Times New Roman"/>
              </w:rPr>
              <w:t>животного</w:t>
            </w:r>
            <w:r w:rsidRPr="00A27B2D">
              <w:rPr>
                <w:rFonts w:ascii="Times New Roman" w:hAnsi="Times New Roman" w:cs="Times New Roman"/>
              </w:rPr>
              <w:t xml:space="preserve"> прои</w:t>
            </w:r>
            <w:r w:rsidRPr="00A27B2D">
              <w:rPr>
                <w:rFonts w:ascii="Times New Roman" w:hAnsi="Times New Roman" w:cs="Times New Roman"/>
              </w:rPr>
              <w:t>с</w:t>
            </w:r>
            <w:r w:rsidRPr="00A27B2D">
              <w:rPr>
                <w:rFonts w:ascii="Times New Roman" w:hAnsi="Times New Roman" w:cs="Times New Roman"/>
              </w:rPr>
              <w:t>хождения.</w:t>
            </w:r>
          </w:p>
          <w:p w:rsidR="009B359D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2.5 Отравления, вызываемые синтетическими ядами (пестицидами).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D9171B" w:rsidRPr="00A27B2D" w:rsidRDefault="00D9171B" w:rsidP="00D91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25</w:t>
            </w:r>
          </w:p>
          <w:p w:rsidR="00D9171B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71B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6</w:t>
            </w:r>
          </w:p>
          <w:p w:rsidR="009B359D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25</w:t>
            </w:r>
          </w:p>
        </w:tc>
      </w:tr>
      <w:tr w:rsidR="009B359D" w:rsidRPr="00A27B2D" w:rsidTr="00A27B2D">
        <w:trPr>
          <w:jc w:val="center"/>
        </w:trPr>
        <w:tc>
          <w:tcPr>
            <w:tcW w:w="5298" w:type="dxa"/>
            <w:tcBorders>
              <w:top w:val="nil"/>
              <w:bottom w:val="single" w:sz="4" w:space="0" w:color="auto"/>
            </w:tcBorders>
          </w:tcPr>
          <w:p w:rsidR="009B359D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 xml:space="preserve">2.6 </w:t>
            </w:r>
            <w:r w:rsidR="009B359D" w:rsidRPr="00A27B2D">
              <w:rPr>
                <w:rFonts w:ascii="Times New Roman" w:hAnsi="Times New Roman" w:cs="Times New Roman"/>
              </w:rPr>
              <w:t>Отравления лекарственными препаратами.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9B359D" w:rsidRPr="00A27B2D" w:rsidRDefault="00D9171B" w:rsidP="00D91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6</w:t>
            </w:r>
          </w:p>
        </w:tc>
      </w:tr>
    </w:tbl>
    <w:p w:rsidR="009B359D" w:rsidRPr="00397EB1" w:rsidRDefault="009B359D" w:rsidP="009B359D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F40852" w:rsidRPr="00F40852" w:rsidRDefault="00F40852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40852">
        <w:rPr>
          <w:rFonts w:ascii="Times New Roman" w:hAnsi="Times New Roman" w:cs="Times New Roman"/>
          <w:b/>
        </w:rPr>
        <w:lastRenderedPageBreak/>
        <w:t>СОДЕРЖАНИЕ УЧЕБНОГО МАТЕРИАЛА</w:t>
      </w:r>
    </w:p>
    <w:p w:rsidR="00F40852" w:rsidRDefault="00F40852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814EF2" w:rsidRPr="00A27B2D" w:rsidRDefault="00814EF2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27B2D">
        <w:rPr>
          <w:rFonts w:ascii="Times New Roman" w:hAnsi="Times New Roman" w:cs="Times New Roman"/>
          <w:b/>
        </w:rPr>
        <w:t>Раздел</w:t>
      </w:r>
      <w:r w:rsidR="00780662" w:rsidRPr="00A27B2D">
        <w:rPr>
          <w:rFonts w:ascii="Times New Roman" w:hAnsi="Times New Roman" w:cs="Times New Roman"/>
          <w:b/>
        </w:rPr>
        <w:t xml:space="preserve"> 1</w:t>
      </w:r>
      <w:r w:rsidRPr="00A27B2D">
        <w:rPr>
          <w:rFonts w:ascii="Times New Roman" w:hAnsi="Times New Roman" w:cs="Times New Roman"/>
          <w:b/>
        </w:rPr>
        <w:t>. Общая токсикология.</w:t>
      </w:r>
    </w:p>
    <w:p w:rsidR="00E17A91" w:rsidRPr="00A27B2D" w:rsidRDefault="00E17A91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90B57" w:rsidRPr="00A27B2D" w:rsidRDefault="00090B57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В этом разделе рассматриваются следующие вопросы: </w:t>
      </w:r>
    </w:p>
    <w:p w:rsidR="00814EF2" w:rsidRPr="00A27B2D" w:rsidRDefault="00090B57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</w:t>
      </w:r>
      <w:r w:rsidR="00814EF2" w:rsidRPr="00A27B2D">
        <w:rPr>
          <w:rFonts w:ascii="Times New Roman" w:hAnsi="Times New Roman" w:cs="Times New Roman"/>
        </w:rPr>
        <w:t>пределение токсикологии как науки, ее содержание и з</w:t>
      </w:r>
      <w:r w:rsidR="00814EF2" w:rsidRPr="00A27B2D">
        <w:rPr>
          <w:rFonts w:ascii="Times New Roman" w:hAnsi="Times New Roman" w:cs="Times New Roman"/>
        </w:rPr>
        <w:t>а</w:t>
      </w:r>
      <w:r w:rsidR="00814EF2" w:rsidRPr="00A27B2D">
        <w:rPr>
          <w:rFonts w:ascii="Times New Roman" w:hAnsi="Times New Roman" w:cs="Times New Roman"/>
        </w:rPr>
        <w:t>дачи. История развития токсикологии. Связь токсикологии с другими науками и ее значение в ветеринарии и сельском хозя</w:t>
      </w:r>
      <w:r w:rsidR="00814EF2" w:rsidRPr="00A27B2D">
        <w:rPr>
          <w:rFonts w:ascii="Times New Roman" w:hAnsi="Times New Roman" w:cs="Times New Roman"/>
        </w:rPr>
        <w:t>й</w:t>
      </w:r>
      <w:r w:rsidR="00814EF2" w:rsidRPr="00A27B2D">
        <w:rPr>
          <w:rFonts w:ascii="Times New Roman" w:hAnsi="Times New Roman" w:cs="Times New Roman"/>
        </w:rPr>
        <w:t xml:space="preserve">стве. Методы химико-токсикологического анализа. Понятие о ядах и отравлениях. Закономерности токсического действия ядовитых веществ. Параметры токсикометрии (летальные дозы </w:t>
      </w:r>
      <w:r w:rsidR="009270CB" w:rsidRPr="00A27B2D">
        <w:rPr>
          <w:rFonts w:ascii="Times New Roman" w:hAnsi="Times New Roman" w:cs="Times New Roman"/>
        </w:rPr>
        <w:t>LD</w:t>
      </w:r>
      <w:r w:rsidR="009270CB" w:rsidRPr="00A27B2D">
        <w:rPr>
          <w:rFonts w:ascii="Times New Roman" w:hAnsi="Times New Roman" w:cs="Times New Roman"/>
          <w:vertAlign w:val="subscript"/>
        </w:rPr>
        <w:t>0</w:t>
      </w:r>
      <w:r w:rsidR="009270CB" w:rsidRPr="00A27B2D">
        <w:rPr>
          <w:rFonts w:ascii="Times New Roman" w:hAnsi="Times New Roman" w:cs="Times New Roman"/>
        </w:rPr>
        <w:t xml:space="preserve">, </w:t>
      </w:r>
      <w:r w:rsidR="00814EF2" w:rsidRPr="00A27B2D">
        <w:rPr>
          <w:rFonts w:ascii="Times New Roman" w:hAnsi="Times New Roman" w:cs="Times New Roman"/>
        </w:rPr>
        <w:t>LD</w:t>
      </w:r>
      <w:r w:rsidR="00814EF2" w:rsidRPr="00A27B2D">
        <w:rPr>
          <w:rFonts w:ascii="Times New Roman" w:hAnsi="Times New Roman" w:cs="Times New Roman"/>
          <w:vertAlign w:val="subscript"/>
        </w:rPr>
        <w:t>50</w:t>
      </w:r>
      <w:r w:rsidR="00814EF2" w:rsidRPr="00A27B2D">
        <w:rPr>
          <w:rFonts w:ascii="Times New Roman" w:hAnsi="Times New Roman" w:cs="Times New Roman"/>
        </w:rPr>
        <w:t>, LD</w:t>
      </w:r>
      <w:r w:rsidR="00814EF2" w:rsidRPr="00A27B2D">
        <w:rPr>
          <w:rFonts w:ascii="Times New Roman" w:hAnsi="Times New Roman" w:cs="Times New Roman"/>
          <w:vertAlign w:val="subscript"/>
        </w:rPr>
        <w:t>100</w:t>
      </w:r>
      <w:r w:rsidR="00814EF2" w:rsidRPr="00A27B2D">
        <w:rPr>
          <w:rFonts w:ascii="Times New Roman" w:hAnsi="Times New Roman" w:cs="Times New Roman"/>
        </w:rPr>
        <w:t>, максимально допустимый уровень (МДУ), пр</w:t>
      </w:r>
      <w:r w:rsidR="00814EF2" w:rsidRPr="00A27B2D">
        <w:rPr>
          <w:rFonts w:ascii="Times New Roman" w:hAnsi="Times New Roman" w:cs="Times New Roman"/>
        </w:rPr>
        <w:t>е</w:t>
      </w:r>
      <w:r w:rsidR="00814EF2" w:rsidRPr="00A27B2D">
        <w:rPr>
          <w:rFonts w:ascii="Times New Roman" w:hAnsi="Times New Roman" w:cs="Times New Roman"/>
        </w:rPr>
        <w:t>дельно допустимая концентрация (ПДК), время ожидания.</w:t>
      </w:r>
    </w:p>
    <w:p w:rsidR="00814EF2" w:rsidRPr="00A27B2D" w:rsidRDefault="00814EF2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Классификация ядовитых веществ и отравлений. Пестиц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ды и минеральные удобрения. Общая характеристика, правила хранения, транспортировки, учета, отпуска и применения. Пон</w:t>
      </w:r>
      <w:r w:rsidRPr="00A27B2D">
        <w:rPr>
          <w:rFonts w:ascii="Times New Roman" w:hAnsi="Times New Roman" w:cs="Times New Roman"/>
        </w:rPr>
        <w:t>я</w:t>
      </w:r>
      <w:r w:rsidRPr="00A27B2D">
        <w:rPr>
          <w:rFonts w:ascii="Times New Roman" w:hAnsi="Times New Roman" w:cs="Times New Roman"/>
        </w:rPr>
        <w:t>тие о биоценозах, биогеоценозах, миграции ядовитых веществ по пищевым цепям. Задачи ветеринарных токсикологов по охр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не окружающей среды от загрязнения пестицидами.</w:t>
      </w:r>
    </w:p>
    <w:p w:rsidR="00814EF2" w:rsidRPr="00A27B2D" w:rsidRDefault="00814EF2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Токсикокинетика. Пути поступления ядов в организм, з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кономерности их распределения, превращения, накопления и элиминации. Понятие о кумуляции и летальном синтезе.</w:t>
      </w:r>
      <w:r w:rsidR="00090B57" w:rsidRPr="00A27B2D">
        <w:rPr>
          <w:rFonts w:ascii="Times New Roman" w:hAnsi="Times New Roman" w:cs="Times New Roman"/>
        </w:rPr>
        <w:t xml:space="preserve"> </w:t>
      </w:r>
      <w:r w:rsidRPr="00A27B2D">
        <w:rPr>
          <w:rFonts w:ascii="Times New Roman" w:hAnsi="Times New Roman" w:cs="Times New Roman"/>
        </w:rPr>
        <w:t>Токс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кодинамика. Сущность действия ядовитых веществ на организм животных, птиц, рыб, насекомых. Видовая и возрастная чувс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вительность животных к ядовитым веществам. Отдаленные п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следствия действия ядов на организм. Понятие о гонадотоксич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ском, тератогенном, мутагенном, бластомогенном, аллергенном действии ядовитых веществ.</w:t>
      </w:r>
    </w:p>
    <w:p w:rsidR="00814EF2" w:rsidRPr="00A27B2D" w:rsidRDefault="00090B57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Особое внимание следует уделить </w:t>
      </w:r>
      <w:r w:rsidR="00814EF2" w:rsidRPr="00A27B2D">
        <w:rPr>
          <w:rFonts w:ascii="Times New Roman" w:hAnsi="Times New Roman" w:cs="Times New Roman"/>
        </w:rPr>
        <w:t>причин</w:t>
      </w:r>
      <w:r w:rsidRPr="00A27B2D">
        <w:rPr>
          <w:rFonts w:ascii="Times New Roman" w:hAnsi="Times New Roman" w:cs="Times New Roman"/>
        </w:rPr>
        <w:t>ам отравления животных, о</w:t>
      </w:r>
      <w:r w:rsidR="00814EF2" w:rsidRPr="00A27B2D">
        <w:rPr>
          <w:rFonts w:ascii="Times New Roman" w:hAnsi="Times New Roman" w:cs="Times New Roman"/>
        </w:rPr>
        <w:t>бщи</w:t>
      </w:r>
      <w:r w:rsidRPr="00A27B2D">
        <w:rPr>
          <w:rFonts w:ascii="Times New Roman" w:hAnsi="Times New Roman" w:cs="Times New Roman"/>
        </w:rPr>
        <w:t>м</w:t>
      </w:r>
      <w:r w:rsidR="00814EF2" w:rsidRPr="00A27B2D">
        <w:rPr>
          <w:rFonts w:ascii="Times New Roman" w:hAnsi="Times New Roman" w:cs="Times New Roman"/>
        </w:rPr>
        <w:t xml:space="preserve"> принцип</w:t>
      </w:r>
      <w:r w:rsidRPr="00A27B2D">
        <w:rPr>
          <w:rFonts w:ascii="Times New Roman" w:hAnsi="Times New Roman" w:cs="Times New Roman"/>
        </w:rPr>
        <w:t>ам</w:t>
      </w:r>
      <w:r w:rsidR="00814EF2" w:rsidRPr="00A27B2D">
        <w:rPr>
          <w:rFonts w:ascii="Times New Roman" w:hAnsi="Times New Roman" w:cs="Times New Roman"/>
        </w:rPr>
        <w:t xml:space="preserve"> диагностики отравлени</w:t>
      </w:r>
      <w:r w:rsidRPr="00A27B2D">
        <w:rPr>
          <w:rFonts w:ascii="Times New Roman" w:hAnsi="Times New Roman" w:cs="Times New Roman"/>
        </w:rPr>
        <w:t>й</w:t>
      </w:r>
      <w:r w:rsidR="00814EF2" w:rsidRPr="00A27B2D">
        <w:rPr>
          <w:rFonts w:ascii="Times New Roman" w:hAnsi="Times New Roman" w:cs="Times New Roman"/>
        </w:rPr>
        <w:t>, лечения животных и ветеринарно-санитарн</w:t>
      </w:r>
      <w:r w:rsidR="002E7FFA" w:rsidRPr="00A27B2D">
        <w:rPr>
          <w:rFonts w:ascii="Times New Roman" w:hAnsi="Times New Roman" w:cs="Times New Roman"/>
        </w:rPr>
        <w:t>ой</w:t>
      </w:r>
      <w:r w:rsidR="00814EF2" w:rsidRPr="00A27B2D">
        <w:rPr>
          <w:rFonts w:ascii="Times New Roman" w:hAnsi="Times New Roman" w:cs="Times New Roman"/>
        </w:rPr>
        <w:t xml:space="preserve"> экспертиз</w:t>
      </w:r>
      <w:r w:rsidRPr="00A27B2D">
        <w:rPr>
          <w:rFonts w:ascii="Times New Roman" w:hAnsi="Times New Roman" w:cs="Times New Roman"/>
        </w:rPr>
        <w:t>е</w:t>
      </w:r>
      <w:r w:rsidR="00814EF2" w:rsidRPr="00A27B2D">
        <w:rPr>
          <w:rFonts w:ascii="Times New Roman" w:hAnsi="Times New Roman" w:cs="Times New Roman"/>
        </w:rPr>
        <w:t xml:space="preserve"> продуктов ж</w:t>
      </w:r>
      <w:r w:rsidR="00814EF2" w:rsidRPr="00A27B2D">
        <w:rPr>
          <w:rFonts w:ascii="Times New Roman" w:hAnsi="Times New Roman" w:cs="Times New Roman"/>
        </w:rPr>
        <w:t>и</w:t>
      </w:r>
      <w:r w:rsidR="00814EF2" w:rsidRPr="00A27B2D">
        <w:rPr>
          <w:rFonts w:ascii="Times New Roman" w:hAnsi="Times New Roman" w:cs="Times New Roman"/>
        </w:rPr>
        <w:t>вотноводства при отравлениях.</w:t>
      </w:r>
    </w:p>
    <w:p w:rsidR="00814EF2" w:rsidRPr="00A27B2D" w:rsidRDefault="00090B57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Необходимо ознакомиться с методами х</w:t>
      </w:r>
      <w:r w:rsidR="00814EF2" w:rsidRPr="00A27B2D">
        <w:rPr>
          <w:rFonts w:ascii="Times New Roman" w:hAnsi="Times New Roman" w:cs="Times New Roman"/>
        </w:rPr>
        <w:t>имико-токсикологическ</w:t>
      </w:r>
      <w:r w:rsidRPr="00A27B2D">
        <w:rPr>
          <w:rFonts w:ascii="Times New Roman" w:hAnsi="Times New Roman" w:cs="Times New Roman"/>
        </w:rPr>
        <w:t>ого</w:t>
      </w:r>
      <w:r w:rsidR="00814EF2" w:rsidRPr="00A27B2D">
        <w:rPr>
          <w:rFonts w:ascii="Times New Roman" w:hAnsi="Times New Roman" w:cs="Times New Roman"/>
        </w:rPr>
        <w:t xml:space="preserve"> анализ</w:t>
      </w:r>
      <w:r w:rsidRPr="00A27B2D">
        <w:rPr>
          <w:rFonts w:ascii="Times New Roman" w:hAnsi="Times New Roman" w:cs="Times New Roman"/>
        </w:rPr>
        <w:t>а</w:t>
      </w:r>
      <w:r w:rsidR="00814EF2" w:rsidRPr="00A27B2D">
        <w:rPr>
          <w:rFonts w:ascii="Times New Roman" w:hAnsi="Times New Roman" w:cs="Times New Roman"/>
        </w:rPr>
        <w:t xml:space="preserve"> в ветеринарии. Цел</w:t>
      </w:r>
      <w:r w:rsidR="002E7FFA" w:rsidRPr="00A27B2D">
        <w:rPr>
          <w:rFonts w:ascii="Times New Roman" w:hAnsi="Times New Roman" w:cs="Times New Roman"/>
        </w:rPr>
        <w:t>ями</w:t>
      </w:r>
      <w:r w:rsidR="00814EF2" w:rsidRPr="00A27B2D">
        <w:rPr>
          <w:rFonts w:ascii="Times New Roman" w:hAnsi="Times New Roman" w:cs="Times New Roman"/>
        </w:rPr>
        <w:t>, задач</w:t>
      </w:r>
      <w:r w:rsidR="002E7FFA" w:rsidRPr="00A27B2D">
        <w:rPr>
          <w:rFonts w:ascii="Times New Roman" w:hAnsi="Times New Roman" w:cs="Times New Roman"/>
        </w:rPr>
        <w:t>ами</w:t>
      </w:r>
      <w:r w:rsidR="00814EF2" w:rsidRPr="00A27B2D">
        <w:rPr>
          <w:rFonts w:ascii="Times New Roman" w:hAnsi="Times New Roman" w:cs="Times New Roman"/>
        </w:rPr>
        <w:t xml:space="preserve"> и поряд</w:t>
      </w:r>
      <w:r w:rsidR="002E7FFA" w:rsidRPr="00A27B2D">
        <w:rPr>
          <w:rFonts w:ascii="Times New Roman" w:hAnsi="Times New Roman" w:cs="Times New Roman"/>
        </w:rPr>
        <w:t>ком</w:t>
      </w:r>
      <w:r w:rsidR="00814EF2" w:rsidRPr="00A27B2D">
        <w:rPr>
          <w:rFonts w:ascii="Times New Roman" w:hAnsi="Times New Roman" w:cs="Times New Roman"/>
        </w:rPr>
        <w:t xml:space="preserve"> его проведения. </w:t>
      </w:r>
      <w:r w:rsidR="002E7FFA" w:rsidRPr="00A27B2D">
        <w:rPr>
          <w:rFonts w:ascii="Times New Roman" w:hAnsi="Times New Roman" w:cs="Times New Roman"/>
        </w:rPr>
        <w:t>Нужно знать п</w:t>
      </w:r>
      <w:r w:rsidR="00814EF2" w:rsidRPr="00A27B2D">
        <w:rPr>
          <w:rFonts w:ascii="Times New Roman" w:hAnsi="Times New Roman" w:cs="Times New Roman"/>
        </w:rPr>
        <w:t>равила отбора, упако</w:t>
      </w:r>
      <w:r w:rsidR="00814EF2" w:rsidRPr="00A27B2D">
        <w:rPr>
          <w:rFonts w:ascii="Times New Roman" w:hAnsi="Times New Roman" w:cs="Times New Roman"/>
        </w:rPr>
        <w:t>в</w:t>
      </w:r>
      <w:r w:rsidR="00814EF2" w:rsidRPr="00A27B2D">
        <w:rPr>
          <w:rFonts w:ascii="Times New Roman" w:hAnsi="Times New Roman" w:cs="Times New Roman"/>
        </w:rPr>
        <w:t>ки и пересылки проб биологического материала, корма, воды, грунта и пестицидов в лабораторию для анализа.</w:t>
      </w:r>
      <w:r w:rsidR="00397EB1" w:rsidRPr="00A27B2D">
        <w:rPr>
          <w:rFonts w:ascii="Times New Roman" w:hAnsi="Times New Roman" w:cs="Times New Roman"/>
        </w:rPr>
        <w:t xml:space="preserve"> Правила те</w:t>
      </w:r>
      <w:r w:rsidR="00397EB1" w:rsidRPr="00A27B2D">
        <w:rPr>
          <w:rFonts w:ascii="Times New Roman" w:hAnsi="Times New Roman" w:cs="Times New Roman"/>
        </w:rPr>
        <w:t>х</w:t>
      </w:r>
      <w:r w:rsidR="00397EB1" w:rsidRPr="00A27B2D">
        <w:rPr>
          <w:rFonts w:ascii="Times New Roman" w:hAnsi="Times New Roman" w:cs="Times New Roman"/>
        </w:rPr>
        <w:lastRenderedPageBreak/>
        <w:t>ники безопасности при работе с пестицидами и химико-токсикологическом отделе лаборатории.</w:t>
      </w:r>
    </w:p>
    <w:p w:rsidR="00090B57" w:rsidRPr="00A27B2D" w:rsidRDefault="00090B57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0B57" w:rsidRPr="00A27B2D" w:rsidRDefault="00090B57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27B2D">
        <w:rPr>
          <w:rFonts w:ascii="Times New Roman" w:hAnsi="Times New Roman" w:cs="Times New Roman"/>
          <w:b/>
        </w:rPr>
        <w:t>Раздел</w:t>
      </w:r>
      <w:r w:rsidR="00780662" w:rsidRPr="00A27B2D">
        <w:rPr>
          <w:rFonts w:ascii="Times New Roman" w:hAnsi="Times New Roman" w:cs="Times New Roman"/>
          <w:b/>
        </w:rPr>
        <w:t xml:space="preserve"> 2</w:t>
      </w:r>
      <w:r w:rsidRPr="00A27B2D">
        <w:rPr>
          <w:rFonts w:ascii="Times New Roman" w:hAnsi="Times New Roman" w:cs="Times New Roman"/>
          <w:b/>
        </w:rPr>
        <w:t>. Частная токсикология.</w:t>
      </w:r>
    </w:p>
    <w:p w:rsidR="00E17A91" w:rsidRPr="00A27B2D" w:rsidRDefault="00E17A91" w:rsidP="00E17A91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</w:p>
    <w:p w:rsidR="00090B57" w:rsidRPr="00A27B2D" w:rsidRDefault="00090B57" w:rsidP="00E17A91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A27B2D">
        <w:rPr>
          <w:rFonts w:ascii="Times New Roman" w:hAnsi="Times New Roman" w:cs="Times New Roman"/>
          <w:i/>
          <w:u w:val="single"/>
        </w:rPr>
        <w:t>Тема: фитотоксикозы.</w:t>
      </w:r>
    </w:p>
    <w:p w:rsidR="00BD38FF" w:rsidRPr="00A27B2D" w:rsidRDefault="00E17A91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Этот подраздел предполагает изучение отравлений, вызва</w:t>
      </w:r>
      <w:r w:rsidRPr="00A27B2D">
        <w:rPr>
          <w:rFonts w:ascii="Times New Roman" w:hAnsi="Times New Roman" w:cs="Times New Roman"/>
        </w:rPr>
        <w:t>н</w:t>
      </w:r>
      <w:r w:rsidRPr="00A27B2D">
        <w:rPr>
          <w:rFonts w:ascii="Times New Roman" w:hAnsi="Times New Roman" w:cs="Times New Roman"/>
        </w:rPr>
        <w:t>ных ядами раст</w:t>
      </w:r>
      <w:r w:rsidR="00397EB1" w:rsidRPr="00A27B2D">
        <w:rPr>
          <w:rFonts w:ascii="Times New Roman" w:hAnsi="Times New Roman" w:cs="Times New Roman"/>
        </w:rPr>
        <w:t>ительного происхождения</w:t>
      </w:r>
      <w:r w:rsidRPr="00A27B2D">
        <w:rPr>
          <w:rFonts w:ascii="Times New Roman" w:hAnsi="Times New Roman" w:cs="Times New Roman"/>
        </w:rPr>
        <w:t>. Студенты должны знать в</w:t>
      </w:r>
      <w:r w:rsidR="00BD38FF" w:rsidRPr="00A27B2D">
        <w:rPr>
          <w:rFonts w:ascii="Times New Roman" w:hAnsi="Times New Roman" w:cs="Times New Roman"/>
        </w:rPr>
        <w:t>етеринарно-токсикологическое значение ядовитых раст</w:t>
      </w:r>
      <w:r w:rsidR="00BD38FF" w:rsidRPr="00A27B2D">
        <w:rPr>
          <w:rFonts w:ascii="Times New Roman" w:hAnsi="Times New Roman" w:cs="Times New Roman"/>
        </w:rPr>
        <w:t>е</w:t>
      </w:r>
      <w:r w:rsidR="00BD38FF" w:rsidRPr="00A27B2D">
        <w:rPr>
          <w:rFonts w:ascii="Times New Roman" w:hAnsi="Times New Roman" w:cs="Times New Roman"/>
        </w:rPr>
        <w:t>ний</w:t>
      </w:r>
      <w:r w:rsidRPr="00A27B2D">
        <w:rPr>
          <w:rFonts w:ascii="Times New Roman" w:hAnsi="Times New Roman" w:cs="Times New Roman"/>
        </w:rPr>
        <w:t>,</w:t>
      </w:r>
      <w:r w:rsidR="00BD38FF" w:rsidRPr="00A27B2D">
        <w:rPr>
          <w:rFonts w:ascii="Times New Roman" w:hAnsi="Times New Roman" w:cs="Times New Roman"/>
        </w:rPr>
        <w:t xml:space="preserve"> </w:t>
      </w:r>
      <w:r w:rsidRPr="00A27B2D">
        <w:rPr>
          <w:rFonts w:ascii="Times New Roman" w:hAnsi="Times New Roman" w:cs="Times New Roman"/>
        </w:rPr>
        <w:t>у</w:t>
      </w:r>
      <w:r w:rsidR="00BD38FF" w:rsidRPr="00A27B2D">
        <w:rPr>
          <w:rFonts w:ascii="Times New Roman" w:hAnsi="Times New Roman" w:cs="Times New Roman"/>
        </w:rPr>
        <w:t>словия, влияющие на токсичность растений</w:t>
      </w:r>
      <w:r w:rsidRPr="00A27B2D">
        <w:rPr>
          <w:rFonts w:ascii="Times New Roman" w:hAnsi="Times New Roman" w:cs="Times New Roman"/>
        </w:rPr>
        <w:t>,</w:t>
      </w:r>
      <w:r w:rsidR="00BD38FF" w:rsidRPr="00A27B2D">
        <w:rPr>
          <w:rFonts w:ascii="Times New Roman" w:hAnsi="Times New Roman" w:cs="Times New Roman"/>
        </w:rPr>
        <w:t xml:space="preserve"> </w:t>
      </w:r>
      <w:r w:rsidR="009270CB" w:rsidRPr="00A27B2D">
        <w:rPr>
          <w:rFonts w:ascii="Times New Roman" w:hAnsi="Times New Roman" w:cs="Times New Roman"/>
        </w:rPr>
        <w:t xml:space="preserve">их </w:t>
      </w:r>
      <w:r w:rsidRPr="00A27B2D">
        <w:rPr>
          <w:rFonts w:ascii="Times New Roman" w:hAnsi="Times New Roman" w:cs="Times New Roman"/>
        </w:rPr>
        <w:t>к</w:t>
      </w:r>
      <w:r w:rsidR="00BD38FF" w:rsidRPr="00A27B2D">
        <w:rPr>
          <w:rFonts w:ascii="Times New Roman" w:hAnsi="Times New Roman" w:cs="Times New Roman"/>
        </w:rPr>
        <w:t>лассиф</w:t>
      </w:r>
      <w:r w:rsidR="00BD38FF" w:rsidRPr="00A27B2D">
        <w:rPr>
          <w:rFonts w:ascii="Times New Roman" w:hAnsi="Times New Roman" w:cs="Times New Roman"/>
        </w:rPr>
        <w:t>и</w:t>
      </w:r>
      <w:r w:rsidR="00BD38FF" w:rsidRPr="00A27B2D">
        <w:rPr>
          <w:rFonts w:ascii="Times New Roman" w:hAnsi="Times New Roman" w:cs="Times New Roman"/>
        </w:rPr>
        <w:t>каци</w:t>
      </w:r>
      <w:r w:rsidRPr="00A27B2D">
        <w:rPr>
          <w:rFonts w:ascii="Times New Roman" w:hAnsi="Times New Roman" w:cs="Times New Roman"/>
        </w:rPr>
        <w:t>ю</w:t>
      </w:r>
      <w:r w:rsidR="00BD38FF" w:rsidRPr="00A27B2D">
        <w:rPr>
          <w:rFonts w:ascii="Times New Roman" w:hAnsi="Times New Roman" w:cs="Times New Roman"/>
        </w:rPr>
        <w:t xml:space="preserve"> по химическому строению действующих начал и хара</w:t>
      </w:r>
      <w:r w:rsidR="00BD38FF" w:rsidRPr="00A27B2D">
        <w:rPr>
          <w:rFonts w:ascii="Times New Roman" w:hAnsi="Times New Roman" w:cs="Times New Roman"/>
        </w:rPr>
        <w:t>к</w:t>
      </w:r>
      <w:r w:rsidR="00BD38FF" w:rsidRPr="00A27B2D">
        <w:rPr>
          <w:rFonts w:ascii="Times New Roman" w:hAnsi="Times New Roman" w:cs="Times New Roman"/>
        </w:rPr>
        <w:t>теру действия на организм</w:t>
      </w:r>
      <w:r w:rsidRPr="00A27B2D">
        <w:rPr>
          <w:rFonts w:ascii="Times New Roman" w:hAnsi="Times New Roman" w:cs="Times New Roman"/>
        </w:rPr>
        <w:t>,</w:t>
      </w:r>
      <w:r w:rsidR="00BD38FF" w:rsidRPr="00A27B2D">
        <w:rPr>
          <w:rFonts w:ascii="Times New Roman" w:hAnsi="Times New Roman" w:cs="Times New Roman"/>
        </w:rPr>
        <w:t xml:space="preserve"> </w:t>
      </w:r>
      <w:r w:rsidRPr="00A27B2D">
        <w:rPr>
          <w:rFonts w:ascii="Times New Roman" w:hAnsi="Times New Roman" w:cs="Times New Roman"/>
        </w:rPr>
        <w:t>о</w:t>
      </w:r>
      <w:r w:rsidR="00BD38FF" w:rsidRPr="00A27B2D">
        <w:rPr>
          <w:rFonts w:ascii="Times New Roman" w:hAnsi="Times New Roman" w:cs="Times New Roman"/>
        </w:rPr>
        <w:t>собенности возникновения и теч</w:t>
      </w:r>
      <w:r w:rsidR="00BD38FF" w:rsidRPr="00A27B2D">
        <w:rPr>
          <w:rFonts w:ascii="Times New Roman" w:hAnsi="Times New Roman" w:cs="Times New Roman"/>
        </w:rPr>
        <w:t>е</w:t>
      </w:r>
      <w:r w:rsidR="00BD38FF" w:rsidRPr="00A27B2D">
        <w:rPr>
          <w:rFonts w:ascii="Times New Roman" w:hAnsi="Times New Roman" w:cs="Times New Roman"/>
        </w:rPr>
        <w:t>ния отравлений животных ядовитыми растениями.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 xml:space="preserve">травление животных растениями, содержащими алкалоиды группы атропина (белена, дурман, красавка и др.).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содержащими другие а</w:t>
      </w:r>
      <w:r w:rsidRPr="00A27B2D">
        <w:rPr>
          <w:rFonts w:ascii="Times New Roman" w:hAnsi="Times New Roman" w:cs="Times New Roman"/>
        </w:rPr>
        <w:t>л</w:t>
      </w:r>
      <w:r w:rsidRPr="00A27B2D">
        <w:rPr>
          <w:rFonts w:ascii="Times New Roman" w:hAnsi="Times New Roman" w:cs="Times New Roman"/>
        </w:rPr>
        <w:t xml:space="preserve">калоиды (чемерица, болиголов пятнистый, люпин, акониты и др.);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содержащими цианглик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зиды (лен посевной, клевер ползучий, лядвенец рогатый, бобо</w:t>
      </w:r>
      <w:r w:rsidRPr="00A27B2D">
        <w:rPr>
          <w:rFonts w:ascii="Times New Roman" w:hAnsi="Times New Roman" w:cs="Times New Roman"/>
        </w:rPr>
        <w:t>в</w:t>
      </w:r>
      <w:r w:rsidRPr="00A27B2D">
        <w:rPr>
          <w:rFonts w:ascii="Times New Roman" w:hAnsi="Times New Roman" w:cs="Times New Roman"/>
        </w:rPr>
        <w:t xml:space="preserve">ник, сорго, бухарник шерстистый, кукуруза и др.).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 xml:space="preserve">травление животных растениями, содержащими сердечные гликозиды (ландыш майский, горицвет весенний, наперстянка, олеандр и др.).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содержащими тиоглик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 xml:space="preserve">зиды (рапс,  гулявник, редька дикая, сурепка, горчица полевая и др.).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содержащими сапонин-гликозиды и лактон протоанемонин (растения семейства лют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 xml:space="preserve">ковых, первоцветных, норичниковых, гвоздичных и др.).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содержащими эфирные масла и смолистые вещества (вех ядовитый, пижма, полынь, б</w:t>
      </w:r>
      <w:r w:rsidR="00397EB1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 xml:space="preserve">гульник и др.).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содержащими органич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 xml:space="preserve">ские кислоты и соли (щавель, кислица).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понижающими сверт</w:t>
      </w:r>
      <w:r w:rsidRPr="00A27B2D">
        <w:rPr>
          <w:rFonts w:ascii="Times New Roman" w:hAnsi="Times New Roman" w:cs="Times New Roman"/>
        </w:rPr>
        <w:t>ы</w:t>
      </w:r>
      <w:r w:rsidRPr="00A27B2D">
        <w:rPr>
          <w:rFonts w:ascii="Times New Roman" w:hAnsi="Times New Roman" w:cs="Times New Roman"/>
        </w:rPr>
        <w:t xml:space="preserve">ваемость крови (донник, душистый колосок).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обладающими фотосе</w:t>
      </w:r>
      <w:r w:rsidRPr="00A27B2D">
        <w:rPr>
          <w:rFonts w:ascii="Times New Roman" w:hAnsi="Times New Roman" w:cs="Times New Roman"/>
        </w:rPr>
        <w:t>н</w:t>
      </w:r>
      <w:r w:rsidRPr="00A27B2D">
        <w:rPr>
          <w:rFonts w:ascii="Times New Roman" w:hAnsi="Times New Roman" w:cs="Times New Roman"/>
        </w:rPr>
        <w:t>сибилизирующими свойствами (гречиха, зверобой, просо, кл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 xml:space="preserve">вер, якорцы и др.).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нарушающими углево</w:t>
      </w:r>
      <w:r w:rsidRPr="00A27B2D">
        <w:rPr>
          <w:rFonts w:ascii="Times New Roman" w:hAnsi="Times New Roman" w:cs="Times New Roman"/>
        </w:rPr>
        <w:t>д</w:t>
      </w:r>
      <w:r w:rsidRPr="00A27B2D">
        <w:rPr>
          <w:rFonts w:ascii="Times New Roman" w:hAnsi="Times New Roman" w:cs="Times New Roman"/>
        </w:rPr>
        <w:t xml:space="preserve">ный обмен (сахарная свекла).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 xml:space="preserve">травление животных растениями, содержащими фермент тиаминазу (хвощи, орляк).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содержащими гликоалк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 xml:space="preserve">лоиды (картофель, паслен).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435617"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кормами, представляющими опа</w:t>
      </w:r>
      <w:r w:rsidRPr="00A27B2D">
        <w:rPr>
          <w:rFonts w:ascii="Times New Roman" w:hAnsi="Times New Roman" w:cs="Times New Roman"/>
        </w:rPr>
        <w:t>с</w:t>
      </w:r>
      <w:r w:rsidRPr="00A27B2D">
        <w:rPr>
          <w:rFonts w:ascii="Times New Roman" w:hAnsi="Times New Roman" w:cs="Times New Roman"/>
        </w:rPr>
        <w:t>ность для животных (жмыхи и шроты рапса, хлопчатника, кл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 xml:space="preserve">щевины, подсолнечника, сои, льна, картофельная барда).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</w:t>
      </w:r>
      <w:r w:rsidR="00676BF4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травление животных растениями, накапливающими нитр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 xml:space="preserve">ты. </w:t>
      </w:r>
    </w:p>
    <w:p w:rsidR="00E17A91" w:rsidRPr="00A27B2D" w:rsidRDefault="00E17A91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u w:val="single"/>
        </w:rPr>
      </w:pPr>
    </w:p>
    <w:p w:rsidR="00E17A91" w:rsidRPr="00A27B2D" w:rsidRDefault="00E17A91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u w:val="single"/>
        </w:rPr>
      </w:pPr>
      <w:r w:rsidRPr="00A27B2D">
        <w:rPr>
          <w:rFonts w:ascii="Times New Roman" w:hAnsi="Times New Roman" w:cs="Times New Roman"/>
          <w:i/>
          <w:u w:val="single"/>
        </w:rPr>
        <w:t>Тема: м</w:t>
      </w:r>
      <w:r w:rsidR="00BD38FF" w:rsidRPr="00A27B2D">
        <w:rPr>
          <w:rFonts w:ascii="Times New Roman" w:hAnsi="Times New Roman" w:cs="Times New Roman"/>
          <w:i/>
          <w:u w:val="single"/>
        </w:rPr>
        <w:t xml:space="preserve">икотоксикозы.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Общая характеристика токсинов грибкового происхождения. Классификация микотоксинов. Общие принципы диагностики, лечения и профилактики микотоксикозов. </w:t>
      </w:r>
    </w:p>
    <w:p w:rsidR="00090B57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 Афлотоксикозы, охратоксикоз, дендродохиотоксикоз, ст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хиботриотоксикоз, фузариотоксикозы, зеараленонотоксикоз, рубротоксикоз, ризопусотоксикоз, Т-2 токсикоз, клавицепсто</w:t>
      </w:r>
      <w:r w:rsidRPr="00A27B2D">
        <w:rPr>
          <w:rFonts w:ascii="Times New Roman" w:hAnsi="Times New Roman" w:cs="Times New Roman"/>
        </w:rPr>
        <w:t>к</w:t>
      </w:r>
      <w:r w:rsidRPr="00A27B2D">
        <w:rPr>
          <w:rFonts w:ascii="Times New Roman" w:hAnsi="Times New Roman" w:cs="Times New Roman"/>
        </w:rPr>
        <w:t>сикозы.</w:t>
      </w:r>
    </w:p>
    <w:p w:rsidR="00E17A91" w:rsidRPr="00A27B2D" w:rsidRDefault="00E17A91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u w:val="single"/>
        </w:rPr>
      </w:pPr>
      <w:r w:rsidRPr="00A27B2D">
        <w:rPr>
          <w:rFonts w:ascii="Times New Roman" w:hAnsi="Times New Roman" w:cs="Times New Roman"/>
          <w:i/>
          <w:u w:val="single"/>
        </w:rPr>
        <w:t xml:space="preserve">Тема: </w:t>
      </w:r>
      <w:r w:rsidR="00E17A91" w:rsidRPr="00A27B2D">
        <w:rPr>
          <w:rFonts w:ascii="Times New Roman" w:hAnsi="Times New Roman" w:cs="Times New Roman"/>
          <w:i/>
          <w:u w:val="single"/>
        </w:rPr>
        <w:t>о</w:t>
      </w:r>
      <w:r w:rsidRPr="00A27B2D">
        <w:rPr>
          <w:rFonts w:ascii="Times New Roman" w:hAnsi="Times New Roman" w:cs="Times New Roman"/>
          <w:i/>
          <w:u w:val="single"/>
        </w:rPr>
        <w:t>травления, вызываемые минеральными ядами.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натрия хлоридом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соединениями бария (бария хлорид, бария карбонат, сольбар)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фтора (натрия фторид, натрия кремнефторид, уралит, трефлан, фюзилад и др.)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свинца (свинец металлический, свинца ацетат, тетраэтилсвинец, свинцовые б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лила, свинцовый сурик)</w:t>
      </w:r>
      <w:r w:rsidR="002759F6" w:rsidRPr="00A27B2D">
        <w:rPr>
          <w:rFonts w:ascii="Times New Roman" w:hAnsi="Times New Roman" w:cs="Times New Roman"/>
        </w:rPr>
        <w:t xml:space="preserve">, </w:t>
      </w:r>
      <w:r w:rsidRPr="00A27B2D">
        <w:rPr>
          <w:rFonts w:ascii="Times New Roman" w:hAnsi="Times New Roman" w:cs="Times New Roman"/>
        </w:rPr>
        <w:t>ртути (ртуть металлическая, ртути м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нохлорид, ртути дихлорид, серая ртутная мазь, ртути дийодид, ртути амидохлорид, ртути окись, диоцид)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меди (меди сульфат, меди хлорокись, меди трихлорфенолят, бордоская жидкость, азофос, оксихом, чемпион и др.)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цинка (цинка сульфат, цинка окись)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мышьяка (натрия арсенит, натрия арсенат, олова арсенат, аминарсол, новарсенол, осарсол, атоксил, миарсенол, мышьяк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вистый ангидрид и др.)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селена (натрия селенит, натрия селенат, </w:t>
      </w:r>
      <w:r w:rsidRPr="00A27B2D">
        <w:rPr>
          <w:rFonts w:ascii="Times New Roman" w:hAnsi="Times New Roman" w:cs="Times New Roman"/>
        </w:rPr>
        <w:lastRenderedPageBreak/>
        <w:t>седимин, селевит, селед и др.)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молибдена (молибдат аммония, таммол, люцис)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таллия (таллия хлорид, таллия ацетат, таллия карбонат, таллия бромид, таллия сульфат, таллия нитрат)</w:t>
      </w:r>
      <w:r w:rsidR="002759F6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ка</w:t>
      </w:r>
      <w:r w:rsidRPr="00A27B2D">
        <w:rPr>
          <w:rFonts w:ascii="Times New Roman" w:hAnsi="Times New Roman" w:cs="Times New Roman"/>
        </w:rPr>
        <w:t>д</w:t>
      </w:r>
      <w:r w:rsidRPr="00A27B2D">
        <w:rPr>
          <w:rFonts w:ascii="Times New Roman" w:hAnsi="Times New Roman" w:cs="Times New Roman"/>
        </w:rPr>
        <w:t>мия (кадмия окись, кадмия сульфат)</w:t>
      </w:r>
      <w:r w:rsidR="002759F6" w:rsidRPr="00A27B2D">
        <w:rPr>
          <w:rFonts w:ascii="Times New Roman" w:hAnsi="Times New Roman" w:cs="Times New Roman"/>
        </w:rPr>
        <w:t xml:space="preserve">, </w:t>
      </w:r>
      <w:r w:rsidRPr="00A27B2D">
        <w:rPr>
          <w:rFonts w:ascii="Times New Roman" w:hAnsi="Times New Roman" w:cs="Times New Roman"/>
        </w:rPr>
        <w:t>сурьмы (сурьма трехсерн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стая, сурьма пятисернистая, тартра</w:t>
      </w:r>
      <w:r w:rsidR="002759F6" w:rsidRPr="00A27B2D">
        <w:rPr>
          <w:rFonts w:ascii="Times New Roman" w:hAnsi="Times New Roman" w:cs="Times New Roman"/>
        </w:rPr>
        <w:t>т антимоний калия, сол</w:t>
      </w:r>
      <w:r w:rsidR="002759F6" w:rsidRPr="00A27B2D">
        <w:rPr>
          <w:rFonts w:ascii="Times New Roman" w:hAnsi="Times New Roman" w:cs="Times New Roman"/>
        </w:rPr>
        <w:t>ь</w:t>
      </w:r>
      <w:r w:rsidR="002759F6" w:rsidRPr="00A27B2D">
        <w:rPr>
          <w:rFonts w:ascii="Times New Roman" w:hAnsi="Times New Roman" w:cs="Times New Roman"/>
        </w:rPr>
        <w:t>сурьмин),</w:t>
      </w:r>
      <w:r w:rsidRPr="00A27B2D">
        <w:rPr>
          <w:rFonts w:ascii="Times New Roman" w:hAnsi="Times New Roman" w:cs="Times New Roman"/>
        </w:rPr>
        <w:t xml:space="preserve"> серы.</w:t>
      </w:r>
    </w:p>
    <w:p w:rsidR="00E17A91" w:rsidRPr="00A27B2D" w:rsidRDefault="00E17A91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17A91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  <w:i/>
          <w:u w:val="single"/>
        </w:rPr>
        <w:t xml:space="preserve">Тема: </w:t>
      </w:r>
      <w:r w:rsidR="00E17A91" w:rsidRPr="00A27B2D">
        <w:rPr>
          <w:rFonts w:ascii="Times New Roman" w:hAnsi="Times New Roman" w:cs="Times New Roman"/>
          <w:i/>
          <w:u w:val="single"/>
        </w:rPr>
        <w:t>о</w:t>
      </w:r>
      <w:r w:rsidRPr="00A27B2D">
        <w:rPr>
          <w:rFonts w:ascii="Times New Roman" w:hAnsi="Times New Roman" w:cs="Times New Roman"/>
          <w:i/>
          <w:u w:val="single"/>
        </w:rPr>
        <w:t>травление животных ядами биологического прои</w:t>
      </w:r>
      <w:r w:rsidRPr="00A27B2D">
        <w:rPr>
          <w:rFonts w:ascii="Times New Roman" w:hAnsi="Times New Roman" w:cs="Times New Roman"/>
          <w:i/>
          <w:u w:val="single"/>
        </w:rPr>
        <w:t>с</w:t>
      </w:r>
      <w:r w:rsidRPr="00A27B2D">
        <w:rPr>
          <w:rFonts w:ascii="Times New Roman" w:hAnsi="Times New Roman" w:cs="Times New Roman"/>
          <w:i/>
          <w:u w:val="single"/>
        </w:rPr>
        <w:t>хождения.</w:t>
      </w:r>
      <w:r w:rsidRPr="00A27B2D">
        <w:rPr>
          <w:rFonts w:ascii="Times New Roman" w:hAnsi="Times New Roman" w:cs="Times New Roman"/>
        </w:rPr>
        <w:t xml:space="preserve"> </w:t>
      </w:r>
    </w:p>
    <w:p w:rsidR="002759F6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Распространение ядовитых животных и насекомых. Общая характеристика ядов животного происхождения, их классифик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 xml:space="preserve">ция. </w:t>
      </w:r>
    </w:p>
    <w:p w:rsidR="00BD38FF" w:rsidRPr="00A27B2D" w:rsidRDefault="00BD38FF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ядами пчел, ос, шмелей, шершней, пауков, скорпионов, змей.</w:t>
      </w:r>
    </w:p>
    <w:p w:rsidR="00E17A91" w:rsidRPr="00A27B2D" w:rsidRDefault="00E17A91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u w:val="single"/>
        </w:rPr>
      </w:pPr>
      <w:r w:rsidRPr="00A27B2D">
        <w:rPr>
          <w:rFonts w:ascii="Times New Roman" w:hAnsi="Times New Roman" w:cs="Times New Roman"/>
          <w:i/>
          <w:u w:val="single"/>
        </w:rPr>
        <w:t xml:space="preserve">Тема: </w:t>
      </w:r>
      <w:r w:rsidR="00E17A91" w:rsidRPr="00A27B2D">
        <w:rPr>
          <w:rFonts w:ascii="Times New Roman" w:hAnsi="Times New Roman" w:cs="Times New Roman"/>
          <w:i/>
          <w:u w:val="single"/>
        </w:rPr>
        <w:t>о</w:t>
      </w:r>
      <w:r w:rsidRPr="00A27B2D">
        <w:rPr>
          <w:rFonts w:ascii="Times New Roman" w:hAnsi="Times New Roman" w:cs="Times New Roman"/>
          <w:i/>
          <w:u w:val="single"/>
        </w:rPr>
        <w:t>травления, вызываемые синтетическими ядами (пе</w:t>
      </w:r>
      <w:r w:rsidRPr="00A27B2D">
        <w:rPr>
          <w:rFonts w:ascii="Times New Roman" w:hAnsi="Times New Roman" w:cs="Times New Roman"/>
          <w:i/>
          <w:u w:val="single"/>
        </w:rPr>
        <w:t>с</w:t>
      </w:r>
      <w:r w:rsidRPr="00A27B2D">
        <w:rPr>
          <w:rFonts w:ascii="Times New Roman" w:hAnsi="Times New Roman" w:cs="Times New Roman"/>
          <w:i/>
          <w:u w:val="single"/>
        </w:rPr>
        <w:t xml:space="preserve">тицидами). 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-отравление животных фосфорорганическими пестицидами (ФОП) (хлорофос, гиподермин-хлорофос, антио, базудин, ди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 xml:space="preserve">зинон, малатион, карбофос, фозалон, неоцидол и др.);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-отравление животных хлорорганическими пестицидами (ХОП) (ДДТ, ГХЦГ, гептахлор, дилор, кельтан, полихлорка</w:t>
      </w:r>
      <w:r w:rsidRPr="00A27B2D">
        <w:rPr>
          <w:rFonts w:ascii="Times New Roman" w:hAnsi="Times New Roman" w:cs="Times New Roman"/>
        </w:rPr>
        <w:t>м</w:t>
      </w:r>
      <w:r w:rsidRPr="00A27B2D">
        <w:rPr>
          <w:rFonts w:ascii="Times New Roman" w:hAnsi="Times New Roman" w:cs="Times New Roman"/>
        </w:rPr>
        <w:t xml:space="preserve">фен, эупарен, мезокс, даконил, гексахлоран, браво и др.);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-отравление животных производными карбаминовой кислоты (севин, ТМТД, дикрезил, цинеб, байгон, триаллат, эптам, ад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фур, сигам и др.); отравление животных синтетическими пире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роидами (перметрин, циперметрин, декаметрин, цимбуш, фенв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 xml:space="preserve">лерат и др.);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-отравление животных гербицидами: производными фено</w:t>
      </w:r>
      <w:r w:rsidRPr="00A27B2D">
        <w:rPr>
          <w:rFonts w:ascii="Times New Roman" w:hAnsi="Times New Roman" w:cs="Times New Roman"/>
        </w:rPr>
        <w:t>к</w:t>
      </w:r>
      <w:r w:rsidRPr="00A27B2D">
        <w:rPr>
          <w:rFonts w:ascii="Times New Roman" w:hAnsi="Times New Roman" w:cs="Times New Roman"/>
        </w:rPr>
        <w:t>сикислот - (2,4Д, диален, трезор, аминная, натриевая соль 2,4Д и др); производными триазина (атразин, прометрин, лассо, пр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мэкстра, гезагард, голтикс, зенкор и др); производными фенола (динитроортокрезол, нитрафен, пентахлорфенол, стомп и др.); производными мочевины (линурон, арелон, изопротурон, дез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некс, гранстар, вентипур и др.); производными бензойной кисл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 xml:space="preserve">ты (банвел, чисталан и др.); хлоратами (натрия хлорат, магния </w:t>
      </w:r>
      <w:r w:rsidRPr="00A27B2D">
        <w:rPr>
          <w:rFonts w:ascii="Times New Roman" w:hAnsi="Times New Roman" w:cs="Times New Roman"/>
        </w:rPr>
        <w:lastRenderedPageBreak/>
        <w:t xml:space="preserve">хлорат, кальция хлорат и др.); десикантами и дефолиантами (баста, глиалка, глифосат, раундап, реглон и др).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-отравление животных ретардантами и регуляторами роста растений (гетероауксин, гиббереллин, оксигумат, гидрогумат, хлорхолинхлорид (ТУР)).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-отравление животных зооцидами (родентицидами) - (рати</w:t>
      </w:r>
      <w:r w:rsidRPr="00A27B2D">
        <w:rPr>
          <w:rFonts w:ascii="Times New Roman" w:hAnsi="Times New Roman" w:cs="Times New Roman"/>
        </w:rPr>
        <w:t>н</w:t>
      </w:r>
      <w:r w:rsidRPr="00A27B2D">
        <w:rPr>
          <w:rFonts w:ascii="Times New Roman" w:hAnsi="Times New Roman" w:cs="Times New Roman"/>
        </w:rPr>
        <w:t>дан, родентин, шторм, этилфенацин, зоокумарин, бактокумарин, бромодиалон, бродифакум, куматетралил, цинка фосфид, гли</w:t>
      </w:r>
      <w:r w:rsidRPr="00A27B2D">
        <w:rPr>
          <w:rFonts w:ascii="Times New Roman" w:hAnsi="Times New Roman" w:cs="Times New Roman"/>
        </w:rPr>
        <w:t>ф</w:t>
      </w:r>
      <w:r w:rsidRPr="00A27B2D">
        <w:rPr>
          <w:rFonts w:ascii="Times New Roman" w:hAnsi="Times New Roman" w:cs="Times New Roman"/>
        </w:rPr>
        <w:t xml:space="preserve">тор, крысид и др.).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-отравление животных небелковыми соединениями азота (нитраты и нитриты, натриевая, калиевая и аммиачная селитры, карбамид (мочевина), аммиак, соли аммония и др.).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-отравление животных соединениями других групп (бром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стый этил, формальдегид, хлорная известь, натрия трихлорац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тат и др.).</w:t>
      </w:r>
    </w:p>
    <w:p w:rsidR="00E17A91" w:rsidRPr="00A27B2D" w:rsidRDefault="00E17A91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u w:val="single"/>
        </w:rPr>
      </w:pPr>
      <w:r w:rsidRPr="00A27B2D">
        <w:rPr>
          <w:rFonts w:ascii="Times New Roman" w:hAnsi="Times New Roman" w:cs="Times New Roman"/>
          <w:i/>
          <w:u w:val="single"/>
        </w:rPr>
        <w:t>Тема: лекарственные токсикозы</w:t>
      </w:r>
      <w:r w:rsidR="00E17A91" w:rsidRPr="00A27B2D">
        <w:rPr>
          <w:rFonts w:ascii="Times New Roman" w:hAnsi="Times New Roman" w:cs="Times New Roman"/>
          <w:i/>
          <w:u w:val="single"/>
        </w:rPr>
        <w:t>.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Отравление животных лекарственными препаратами. 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-нитрофураны, фторхинолоны, хиноксалины;</w:t>
      </w:r>
    </w:p>
    <w:p w:rsidR="002759F6" w:rsidRPr="00A27B2D" w:rsidRDefault="002759F6" w:rsidP="005D57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-антгельминтики, антипротозойные средства, зооциды;</w:t>
      </w:r>
    </w:p>
    <w:p w:rsidR="00BD38FF" w:rsidRPr="00A27B2D" w:rsidRDefault="00BD38FF" w:rsidP="00E17A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50B11" w:rsidRPr="00F40852" w:rsidRDefault="00422114" w:rsidP="00F408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0852">
        <w:rPr>
          <w:rFonts w:ascii="Times New Roman" w:hAnsi="Times New Roman" w:cs="Times New Roman"/>
          <w:b/>
        </w:rPr>
        <w:t xml:space="preserve">ЗАДАНИЯ ДЛЯ </w:t>
      </w:r>
      <w:r w:rsidR="00397EB1" w:rsidRPr="00F40852">
        <w:rPr>
          <w:rFonts w:ascii="Times New Roman" w:hAnsi="Times New Roman" w:cs="Times New Roman"/>
          <w:b/>
        </w:rPr>
        <w:t>КОНТРОЛЬНОЙ РАБОТЫ</w:t>
      </w:r>
      <w:r w:rsidRPr="00F40852">
        <w:rPr>
          <w:rFonts w:ascii="Times New Roman" w:hAnsi="Times New Roman" w:cs="Times New Roman"/>
          <w:b/>
        </w:rPr>
        <w:t xml:space="preserve"> И УКАЗАНИЯ ПО ЕЕ ВЫПОЛНЕНИЮ </w:t>
      </w:r>
    </w:p>
    <w:p w:rsidR="00050B11" w:rsidRPr="00A27B2D" w:rsidRDefault="00050B11" w:rsidP="00397EB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904CBD" w:rsidRPr="00A27B2D" w:rsidRDefault="00422114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Выполнение контрольной работы заключается в напис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нии конкретных и логических ответов на пять вопросов. Вопр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сы составлены с таким расчетам, чтобы студент самостоятел</w:t>
      </w:r>
      <w:r w:rsidRPr="00A27B2D">
        <w:rPr>
          <w:rFonts w:ascii="Times New Roman" w:hAnsi="Times New Roman" w:cs="Times New Roman"/>
        </w:rPr>
        <w:t>ь</w:t>
      </w:r>
      <w:r w:rsidRPr="00A27B2D">
        <w:rPr>
          <w:rFonts w:ascii="Times New Roman" w:hAnsi="Times New Roman" w:cs="Times New Roman"/>
        </w:rPr>
        <w:t xml:space="preserve">ной изучил </w:t>
      </w:r>
      <w:r w:rsidR="00A61598" w:rsidRPr="00A27B2D">
        <w:rPr>
          <w:rFonts w:ascii="Times New Roman" w:hAnsi="Times New Roman" w:cs="Times New Roman"/>
        </w:rPr>
        <w:t xml:space="preserve">часть </w:t>
      </w:r>
      <w:r w:rsidRPr="00A27B2D">
        <w:rPr>
          <w:rFonts w:ascii="Times New Roman" w:hAnsi="Times New Roman" w:cs="Times New Roman"/>
        </w:rPr>
        <w:t>материал</w:t>
      </w:r>
      <w:r w:rsidR="00A61598"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 xml:space="preserve"> из разделов общей и частной токс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кологии.</w:t>
      </w:r>
    </w:p>
    <w:p w:rsidR="00422114" w:rsidRPr="00A27B2D" w:rsidRDefault="00422114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Контрольная работа должна быть грамотно и аккуратно оформлена на листах формата А4</w:t>
      </w:r>
      <w:r w:rsidR="00BA01A1" w:rsidRPr="00A27B2D">
        <w:rPr>
          <w:rFonts w:ascii="Times New Roman" w:hAnsi="Times New Roman" w:cs="Times New Roman"/>
        </w:rPr>
        <w:t xml:space="preserve">. При компьютерном наборе следует руководствоваться следующими параметрами: поля 2 см со всех сторон, абзацный отступ 1 см, одинарный интервал, стиль </w:t>
      </w:r>
      <w:r w:rsidR="00BA01A1" w:rsidRPr="00A27B2D">
        <w:rPr>
          <w:rFonts w:ascii="Times New Roman" w:hAnsi="Times New Roman" w:cs="Times New Roman"/>
          <w:lang w:val="en-US"/>
        </w:rPr>
        <w:t>Times</w:t>
      </w:r>
      <w:r w:rsidR="00BA01A1" w:rsidRPr="00A27B2D">
        <w:rPr>
          <w:rFonts w:ascii="Times New Roman" w:hAnsi="Times New Roman" w:cs="Times New Roman"/>
        </w:rPr>
        <w:t xml:space="preserve"> </w:t>
      </w:r>
      <w:r w:rsidR="00BA01A1" w:rsidRPr="00A27B2D">
        <w:rPr>
          <w:rFonts w:ascii="Times New Roman" w:hAnsi="Times New Roman" w:cs="Times New Roman"/>
          <w:lang w:val="en-US"/>
        </w:rPr>
        <w:t>new</w:t>
      </w:r>
      <w:r w:rsidR="00BA01A1" w:rsidRPr="00A27B2D">
        <w:rPr>
          <w:rFonts w:ascii="Times New Roman" w:hAnsi="Times New Roman" w:cs="Times New Roman"/>
        </w:rPr>
        <w:t xml:space="preserve"> </w:t>
      </w:r>
      <w:r w:rsidR="00BA01A1" w:rsidRPr="00A27B2D">
        <w:rPr>
          <w:rFonts w:ascii="Times New Roman" w:hAnsi="Times New Roman" w:cs="Times New Roman"/>
          <w:lang w:val="en-US"/>
        </w:rPr>
        <w:t>roman</w:t>
      </w:r>
      <w:r w:rsidR="00BA01A1" w:rsidRPr="00A27B2D">
        <w:rPr>
          <w:rFonts w:ascii="Times New Roman" w:hAnsi="Times New Roman" w:cs="Times New Roman"/>
        </w:rPr>
        <w:t xml:space="preserve"> 12 </w:t>
      </w:r>
      <w:r w:rsidR="00BA01A1" w:rsidRPr="00A27B2D">
        <w:rPr>
          <w:rFonts w:ascii="Times New Roman" w:hAnsi="Times New Roman" w:cs="Times New Roman"/>
          <w:lang w:val="en-US"/>
        </w:rPr>
        <w:t>pt</w:t>
      </w:r>
      <w:r w:rsidR="00BA01A1" w:rsidRPr="00A27B2D">
        <w:rPr>
          <w:rFonts w:ascii="Times New Roman" w:hAnsi="Times New Roman" w:cs="Times New Roman"/>
        </w:rPr>
        <w:t>.</w:t>
      </w:r>
    </w:p>
    <w:p w:rsidR="005D57C4" w:rsidRPr="00A27B2D" w:rsidRDefault="005D57C4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При написании от руки необходимо писать четким, ра</w:t>
      </w:r>
      <w:r w:rsidRPr="00A27B2D">
        <w:rPr>
          <w:rFonts w:ascii="Times New Roman" w:hAnsi="Times New Roman" w:cs="Times New Roman"/>
        </w:rPr>
        <w:t>з</w:t>
      </w:r>
      <w:r w:rsidRPr="00A27B2D">
        <w:rPr>
          <w:rFonts w:ascii="Times New Roman" w:hAnsi="Times New Roman" w:cs="Times New Roman"/>
        </w:rPr>
        <w:t>борчивым подчерком. Перед написанием отчерчивается на ка</w:t>
      </w:r>
      <w:r w:rsidRPr="00A27B2D">
        <w:rPr>
          <w:rFonts w:ascii="Times New Roman" w:hAnsi="Times New Roman" w:cs="Times New Roman"/>
        </w:rPr>
        <w:t>ж</w:t>
      </w:r>
      <w:r w:rsidRPr="00A27B2D">
        <w:rPr>
          <w:rFonts w:ascii="Times New Roman" w:hAnsi="Times New Roman" w:cs="Times New Roman"/>
        </w:rPr>
        <w:t>дом листе рамка с приведенными выше полями.</w:t>
      </w:r>
      <w:r w:rsidR="00A61598" w:rsidRPr="00A27B2D">
        <w:rPr>
          <w:rFonts w:ascii="Times New Roman" w:hAnsi="Times New Roman" w:cs="Times New Roman"/>
        </w:rPr>
        <w:t xml:space="preserve"> Внутри рамки </w:t>
      </w:r>
      <w:r w:rsidR="00A61598" w:rsidRPr="00A27B2D">
        <w:rPr>
          <w:rFonts w:ascii="Times New Roman" w:hAnsi="Times New Roman" w:cs="Times New Roman"/>
        </w:rPr>
        <w:lastRenderedPageBreak/>
        <w:t>через равные интервалы простым карандашом отчерчиваются линии. Записи ведутся на отчерченных линиях внутри рамки.</w:t>
      </w:r>
    </w:p>
    <w:p w:rsidR="00BA01A1" w:rsidRPr="00A27B2D" w:rsidRDefault="00BA01A1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Контрольная работа должна содержать титульный лист, содержание, основную часть с изложением материала согласно приведенной выше схеме изучения отравлений животных. Отв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ты на вопросы должны быть конкретными, изложены послед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вательно. Номера вопросов в тексте контрольной работы дол</w:t>
      </w:r>
      <w:r w:rsidRPr="00A27B2D">
        <w:rPr>
          <w:rFonts w:ascii="Times New Roman" w:hAnsi="Times New Roman" w:cs="Times New Roman"/>
        </w:rPr>
        <w:t>ж</w:t>
      </w:r>
      <w:r w:rsidRPr="00A27B2D">
        <w:rPr>
          <w:rFonts w:ascii="Times New Roman" w:hAnsi="Times New Roman" w:cs="Times New Roman"/>
        </w:rPr>
        <w:t>ны соответствовать таковым настоящих методических указаний. Номер и содержание вопроса приводится перед началом ответа заглавными буквами и подчеркнутым текстом.</w:t>
      </w:r>
    </w:p>
    <w:p w:rsidR="00107AAA" w:rsidRPr="00A27B2D" w:rsidRDefault="00BA01A1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Перед выполнением контрольной работы студент должен ознакомит</w:t>
      </w:r>
      <w:r w:rsidR="00107AAA" w:rsidRPr="00A27B2D">
        <w:rPr>
          <w:rFonts w:ascii="Times New Roman" w:hAnsi="Times New Roman" w:cs="Times New Roman"/>
        </w:rPr>
        <w:t>ь</w:t>
      </w:r>
      <w:r w:rsidRPr="00A27B2D">
        <w:rPr>
          <w:rFonts w:ascii="Times New Roman" w:hAnsi="Times New Roman" w:cs="Times New Roman"/>
        </w:rPr>
        <w:t>ся с перечнем предложенных ему вопросов ко</w:t>
      </w:r>
      <w:r w:rsidRPr="00A27B2D">
        <w:rPr>
          <w:rFonts w:ascii="Times New Roman" w:hAnsi="Times New Roman" w:cs="Times New Roman"/>
        </w:rPr>
        <w:t>н</w:t>
      </w:r>
      <w:r w:rsidRPr="00A27B2D">
        <w:rPr>
          <w:rFonts w:ascii="Times New Roman" w:hAnsi="Times New Roman" w:cs="Times New Roman"/>
        </w:rPr>
        <w:t>трольной работы, самостоятельно изучить материал</w:t>
      </w:r>
      <w:r w:rsidR="00107AAA" w:rsidRPr="00A27B2D">
        <w:rPr>
          <w:rFonts w:ascii="Times New Roman" w:hAnsi="Times New Roman" w:cs="Times New Roman"/>
        </w:rPr>
        <w:t>,</w:t>
      </w:r>
      <w:r w:rsidRPr="00A27B2D">
        <w:rPr>
          <w:rFonts w:ascii="Times New Roman" w:hAnsi="Times New Roman" w:cs="Times New Roman"/>
        </w:rPr>
        <w:t xml:space="preserve"> </w:t>
      </w:r>
      <w:r w:rsidR="00107AAA" w:rsidRPr="00A27B2D">
        <w:rPr>
          <w:rFonts w:ascii="Times New Roman" w:hAnsi="Times New Roman" w:cs="Times New Roman"/>
        </w:rPr>
        <w:t>используя</w:t>
      </w:r>
      <w:r w:rsidRPr="00A27B2D">
        <w:rPr>
          <w:rFonts w:ascii="Times New Roman" w:hAnsi="Times New Roman" w:cs="Times New Roman"/>
        </w:rPr>
        <w:t xml:space="preserve"> литературны</w:t>
      </w:r>
      <w:r w:rsidR="00107AAA"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 xml:space="preserve"> источник</w:t>
      </w:r>
      <w:r w:rsidR="00107AAA" w:rsidRPr="00A27B2D">
        <w:rPr>
          <w:rFonts w:ascii="Times New Roman" w:hAnsi="Times New Roman" w:cs="Times New Roman"/>
        </w:rPr>
        <w:t>и,</w:t>
      </w:r>
      <w:r w:rsidRPr="00A27B2D">
        <w:rPr>
          <w:rFonts w:ascii="Times New Roman" w:hAnsi="Times New Roman" w:cs="Times New Roman"/>
        </w:rPr>
        <w:t xml:space="preserve"> и по памяти дать ответы в контрол</w:t>
      </w:r>
      <w:r w:rsidRPr="00A27B2D">
        <w:rPr>
          <w:rFonts w:ascii="Times New Roman" w:hAnsi="Times New Roman" w:cs="Times New Roman"/>
        </w:rPr>
        <w:t>ь</w:t>
      </w:r>
      <w:r w:rsidRPr="00A27B2D">
        <w:rPr>
          <w:rFonts w:ascii="Times New Roman" w:hAnsi="Times New Roman" w:cs="Times New Roman"/>
        </w:rPr>
        <w:t>ной работе. При дословном списывании учебника контрольная работа к защите не допускается.</w:t>
      </w:r>
      <w:r w:rsidR="00F40852">
        <w:rPr>
          <w:rFonts w:ascii="Times New Roman" w:hAnsi="Times New Roman" w:cs="Times New Roman"/>
        </w:rPr>
        <w:t xml:space="preserve"> </w:t>
      </w:r>
      <w:r w:rsidR="00107AAA" w:rsidRPr="00A27B2D">
        <w:rPr>
          <w:rFonts w:ascii="Times New Roman" w:hAnsi="Times New Roman" w:cs="Times New Roman"/>
        </w:rPr>
        <w:t>После ответов на все поста</w:t>
      </w:r>
      <w:r w:rsidR="00107AAA" w:rsidRPr="00A27B2D">
        <w:rPr>
          <w:rFonts w:ascii="Times New Roman" w:hAnsi="Times New Roman" w:cs="Times New Roman"/>
        </w:rPr>
        <w:t>в</w:t>
      </w:r>
      <w:r w:rsidR="00107AAA" w:rsidRPr="00A27B2D">
        <w:rPr>
          <w:rFonts w:ascii="Times New Roman" w:hAnsi="Times New Roman" w:cs="Times New Roman"/>
        </w:rPr>
        <w:t>ленные вопросы необходимо поставить число и свою подпись, затем привести список использованной литературы.</w:t>
      </w:r>
    </w:p>
    <w:p w:rsidR="00107AAA" w:rsidRPr="00A27B2D" w:rsidRDefault="00107AAA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07AAA" w:rsidRPr="00A27B2D" w:rsidRDefault="00107AAA" w:rsidP="00107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27B2D">
        <w:rPr>
          <w:rFonts w:ascii="Times New Roman" w:hAnsi="Times New Roman" w:cs="Times New Roman"/>
          <w:b/>
        </w:rPr>
        <w:t>Пример оформления литературы.</w:t>
      </w:r>
    </w:p>
    <w:p w:rsidR="00107AAA" w:rsidRPr="00107AAA" w:rsidRDefault="00107AAA" w:rsidP="00107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809"/>
        <w:gridCol w:w="4558"/>
      </w:tblGrid>
      <w:tr w:rsidR="00107AAA" w:rsidTr="00107AAA">
        <w:tc>
          <w:tcPr>
            <w:tcW w:w="1809" w:type="dxa"/>
          </w:tcPr>
          <w:p w:rsidR="00107AAA" w:rsidRDefault="00107AAA" w:rsidP="0010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A">
              <w:rPr>
                <w:rFonts w:ascii="Times New Roman" w:hAnsi="Times New Roman" w:cs="Times New Roman"/>
                <w:sz w:val="20"/>
                <w:szCs w:val="20"/>
              </w:rPr>
              <w:t>Характеристика источника</w:t>
            </w:r>
          </w:p>
        </w:tc>
        <w:tc>
          <w:tcPr>
            <w:tcW w:w="4558" w:type="dxa"/>
          </w:tcPr>
          <w:p w:rsidR="00107AAA" w:rsidRDefault="00107AAA" w:rsidP="0010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A">
              <w:rPr>
                <w:rFonts w:ascii="Times New Roman" w:hAnsi="Times New Roman" w:cs="Times New Roman"/>
                <w:sz w:val="20"/>
                <w:szCs w:val="20"/>
              </w:rPr>
              <w:t>Пример оформления</w:t>
            </w:r>
          </w:p>
        </w:tc>
      </w:tr>
      <w:tr w:rsidR="00107AAA" w:rsidTr="00107AAA">
        <w:tc>
          <w:tcPr>
            <w:tcW w:w="1809" w:type="dxa"/>
          </w:tcPr>
          <w:p w:rsidR="00107AAA" w:rsidRDefault="00107AAA" w:rsidP="0042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издание</w:t>
            </w:r>
          </w:p>
        </w:tc>
        <w:tc>
          <w:tcPr>
            <w:tcW w:w="4558" w:type="dxa"/>
          </w:tcPr>
          <w:p w:rsidR="00107AAA" w:rsidRDefault="00107AAA" w:rsidP="0042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A">
              <w:rPr>
                <w:rFonts w:ascii="Times New Roman" w:hAnsi="Times New Roman" w:cs="Times New Roman"/>
                <w:sz w:val="20"/>
                <w:szCs w:val="20"/>
              </w:rPr>
              <w:t>Дайнеко, А.Е. Экономика Беларуси в системе всемирной торговой организации / А.Е. Дайнеко, Г.В. Забавский, М.В. Василевская; под ред. А.Е. Дайнеко. – Минск: Ин-т аграр. экономики, 2004. – 323 с.</w:t>
            </w:r>
          </w:p>
        </w:tc>
      </w:tr>
      <w:tr w:rsidR="00107AAA" w:rsidTr="00107AAA">
        <w:tc>
          <w:tcPr>
            <w:tcW w:w="1809" w:type="dxa"/>
          </w:tcPr>
          <w:p w:rsidR="00107AAA" w:rsidRDefault="00107AAA" w:rsidP="0042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7AAA">
              <w:rPr>
                <w:rFonts w:ascii="Times New Roman" w:hAnsi="Times New Roman" w:cs="Times New Roman"/>
                <w:sz w:val="20"/>
                <w:szCs w:val="20"/>
              </w:rPr>
              <w:t>оставных частей изданий</w:t>
            </w:r>
          </w:p>
        </w:tc>
        <w:tc>
          <w:tcPr>
            <w:tcW w:w="4558" w:type="dxa"/>
          </w:tcPr>
          <w:p w:rsidR="00107AAA" w:rsidRDefault="00107AAA" w:rsidP="0042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A">
              <w:rPr>
                <w:rFonts w:ascii="Times New Roman" w:hAnsi="Times New Roman" w:cs="Times New Roman"/>
                <w:sz w:val="20"/>
                <w:szCs w:val="20"/>
              </w:rPr>
              <w:t>Влияние органических компонентов на состояние радиоактивного стронция в почвах / Г.А. Соколик [и др.] // Вес. Нац. акад. навук Беларусі. Сер. хім. навук. – 2005. – № 1. – С. 74–81.</w:t>
            </w:r>
          </w:p>
        </w:tc>
      </w:tr>
    </w:tbl>
    <w:p w:rsidR="00107AAA" w:rsidRDefault="00107AAA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D57C4" w:rsidRPr="00A27B2D" w:rsidRDefault="005D57C4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Контрольная работа сугубо индивидуальная. Номера в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просов для каждого студента устанавливаются по двум после</w:t>
      </w:r>
      <w:r w:rsidRPr="00A27B2D">
        <w:rPr>
          <w:rFonts w:ascii="Times New Roman" w:hAnsi="Times New Roman" w:cs="Times New Roman"/>
        </w:rPr>
        <w:t>д</w:t>
      </w:r>
      <w:r w:rsidRPr="00A27B2D">
        <w:rPr>
          <w:rFonts w:ascii="Times New Roman" w:hAnsi="Times New Roman" w:cs="Times New Roman"/>
        </w:rPr>
        <w:t>ним цифрам номера зачетной книжки (шифра) с помощью н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жеприведенной таблицы.</w:t>
      </w:r>
    </w:p>
    <w:p w:rsidR="005D57C4" w:rsidRPr="00A27B2D" w:rsidRDefault="005D57C4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Контрольная работа должна быть представлена на реце</w:t>
      </w:r>
      <w:r w:rsidRPr="00A27B2D">
        <w:rPr>
          <w:rFonts w:ascii="Times New Roman" w:hAnsi="Times New Roman" w:cs="Times New Roman"/>
        </w:rPr>
        <w:t>н</w:t>
      </w:r>
      <w:r w:rsidRPr="00A27B2D">
        <w:rPr>
          <w:rFonts w:ascii="Times New Roman" w:hAnsi="Times New Roman" w:cs="Times New Roman"/>
        </w:rPr>
        <w:t>зию до начала экзаменационной сессии. Контрольные работы необходимо сдать в лаборантскую, где ее зарегистрируют, зап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сав в журнал дату предоставления. Контрольная работа провер</w:t>
      </w:r>
      <w:r w:rsidRPr="00A27B2D">
        <w:rPr>
          <w:rFonts w:ascii="Times New Roman" w:hAnsi="Times New Roman" w:cs="Times New Roman"/>
        </w:rPr>
        <w:t>я</w:t>
      </w:r>
      <w:r w:rsidRPr="00A27B2D">
        <w:rPr>
          <w:rFonts w:ascii="Times New Roman" w:hAnsi="Times New Roman" w:cs="Times New Roman"/>
        </w:rPr>
        <w:t>ется на протяжении 7 дней с момента сдачи.</w:t>
      </w:r>
    </w:p>
    <w:p w:rsidR="005D57C4" w:rsidRPr="00A27B2D" w:rsidRDefault="005D57C4" w:rsidP="004221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После проверки контрольная работа должна быть защ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щена, дату защиты устанавливает ведущий преподаватель.</w:t>
      </w:r>
    </w:p>
    <w:p w:rsidR="00904CBD" w:rsidRPr="00A27B2D" w:rsidRDefault="00222FD9" w:rsidP="00222F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Пример оформления титульного листа:</w:t>
      </w:r>
    </w:p>
    <w:p w:rsidR="00904CBD" w:rsidRPr="00A27B2D" w:rsidRDefault="00904CBD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916C0D" w:rsidRDefault="00916C0D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676BF4" w:rsidRDefault="00676BF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676BF4" w:rsidRDefault="00676BF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676BF4" w:rsidRDefault="00676BF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676BF4" w:rsidRDefault="00676BF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676BF4" w:rsidRDefault="00676BF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676BF4" w:rsidRDefault="00676BF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B2D74" w:rsidRDefault="001B2D74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057788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A61598" w:rsidRPr="00A27B2D" w:rsidRDefault="00A61598" w:rsidP="00A61598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 xml:space="preserve">МИНИСТЕРСТВО СЕЛЬСКОГО ХОЗЯЙСТВА </w:t>
          </w:r>
        </w:p>
        <w:p w:rsidR="00A61598" w:rsidRPr="00A27B2D" w:rsidRDefault="00A61598" w:rsidP="00A61598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>И ПРОДОВОЛЬСТВИЯ РЕСПУБЛИКИ БЕЛАРУСЬ</w:t>
          </w:r>
        </w:p>
        <w:p w:rsidR="00A61598" w:rsidRPr="00A27B2D" w:rsidRDefault="00A61598" w:rsidP="00A61598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A61598" w:rsidRPr="00A27B2D" w:rsidRDefault="00A61598" w:rsidP="00A61598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 xml:space="preserve">УЧРЕЖДЕНИЕ ОБРАЗОВАНИЯ </w:t>
          </w:r>
        </w:p>
        <w:p w:rsidR="00A61598" w:rsidRPr="00A27B2D" w:rsidRDefault="00A61598" w:rsidP="00A61598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 xml:space="preserve">«ГРОДНЕНСКИЙ ГОСУДАРСТВЕННЫЙ </w:t>
          </w:r>
        </w:p>
        <w:p w:rsidR="00A61598" w:rsidRPr="00A27B2D" w:rsidRDefault="00A61598" w:rsidP="00A61598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>АГРАРНЫЙ УНИВЕРСИТЕТ»</w:t>
          </w:r>
        </w:p>
        <w:p w:rsidR="00A61598" w:rsidRPr="00A27B2D" w:rsidRDefault="00A61598" w:rsidP="00A61598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A61598" w:rsidRPr="00A27B2D" w:rsidRDefault="00A61598" w:rsidP="00A61598">
          <w:pPr>
            <w:jc w:val="right"/>
            <w:rPr>
              <w:rFonts w:ascii="Times New Roman" w:hAnsi="Times New Roman" w:cs="Times New Roman"/>
            </w:rPr>
          </w:pPr>
        </w:p>
        <w:p w:rsidR="00A61598" w:rsidRPr="00A27B2D" w:rsidRDefault="00A61598" w:rsidP="00A61598">
          <w:pPr>
            <w:jc w:val="right"/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>Кафедра фармакологии и физиологии</w:t>
          </w:r>
        </w:p>
        <w:p w:rsidR="00A61598" w:rsidRPr="00A27B2D" w:rsidRDefault="00A61598" w:rsidP="00A61598">
          <w:pPr>
            <w:jc w:val="center"/>
            <w:rPr>
              <w:rFonts w:ascii="Times New Roman" w:hAnsi="Times New Roman" w:cs="Times New Roman"/>
            </w:rPr>
          </w:pPr>
        </w:p>
        <w:p w:rsidR="00A61598" w:rsidRPr="00A27B2D" w:rsidRDefault="00A61598" w:rsidP="00A61598">
          <w:pPr>
            <w:jc w:val="center"/>
            <w:rPr>
              <w:rFonts w:ascii="Algerian" w:hAnsi="Algerian" w:cs="Times New Roman"/>
              <w:b/>
            </w:rPr>
          </w:pPr>
          <w:r w:rsidRPr="00A27B2D">
            <w:rPr>
              <w:rFonts w:ascii="Times New Roman" w:hAnsi="Times New Roman" w:cs="Times New Roman"/>
              <w:b/>
            </w:rPr>
            <w:t>КОНТРОЛЬНАЯ РАБОТА</w:t>
          </w:r>
        </w:p>
        <w:p w:rsidR="00A61598" w:rsidRPr="00A27B2D" w:rsidRDefault="00A61598" w:rsidP="00A61598">
          <w:pPr>
            <w:jc w:val="center"/>
            <w:rPr>
              <w:rFonts w:ascii="Times New Roman" w:hAnsi="Times New Roman" w:cs="Times New Roman"/>
              <w:b/>
            </w:rPr>
          </w:pPr>
          <w:r w:rsidRPr="00A27B2D">
            <w:rPr>
              <w:rFonts w:ascii="Times New Roman" w:hAnsi="Times New Roman" w:cs="Times New Roman"/>
              <w:b/>
            </w:rPr>
            <w:t>по токсикологии</w:t>
          </w:r>
        </w:p>
        <w:p w:rsidR="00A61598" w:rsidRPr="00A27B2D" w:rsidRDefault="00A61598" w:rsidP="00A61598">
          <w:pPr>
            <w:jc w:val="center"/>
            <w:rPr>
              <w:rFonts w:ascii="Times New Roman" w:hAnsi="Times New Roman" w:cs="Times New Roman"/>
            </w:rPr>
          </w:pPr>
        </w:p>
        <w:p w:rsidR="00A61598" w:rsidRPr="00A27B2D" w:rsidRDefault="00A61598" w:rsidP="00A61598">
          <w:pPr>
            <w:jc w:val="center"/>
            <w:rPr>
              <w:rFonts w:ascii="Times New Roman" w:hAnsi="Times New Roman" w:cs="Times New Roman"/>
              <w:b/>
            </w:rPr>
          </w:pPr>
          <w:r w:rsidRPr="00A27B2D">
            <w:rPr>
              <w:rFonts w:ascii="Times New Roman" w:hAnsi="Times New Roman" w:cs="Times New Roman"/>
              <w:b/>
            </w:rPr>
            <w:t>Выполнил студент __ группы __ курса ФЗО</w:t>
          </w:r>
        </w:p>
        <w:p w:rsidR="00A61598" w:rsidRPr="00A27B2D" w:rsidRDefault="00A61598" w:rsidP="00A61598">
          <w:pPr>
            <w:jc w:val="center"/>
            <w:rPr>
              <w:rFonts w:ascii="Times New Roman" w:hAnsi="Times New Roman" w:cs="Times New Roman"/>
              <w:b/>
            </w:rPr>
          </w:pPr>
          <w:r w:rsidRPr="00A27B2D">
            <w:rPr>
              <w:rFonts w:ascii="Times New Roman" w:hAnsi="Times New Roman" w:cs="Times New Roman"/>
              <w:b/>
            </w:rPr>
            <w:t xml:space="preserve">Петров </w:t>
          </w:r>
          <w:r w:rsidR="0087455C">
            <w:rPr>
              <w:rFonts w:ascii="Times New Roman" w:hAnsi="Times New Roman" w:cs="Times New Roman"/>
              <w:b/>
            </w:rPr>
            <w:t>В</w:t>
          </w:r>
          <w:r w:rsidRPr="00A27B2D">
            <w:rPr>
              <w:rFonts w:ascii="Times New Roman" w:hAnsi="Times New Roman" w:cs="Times New Roman"/>
              <w:b/>
            </w:rPr>
            <w:t>.</w:t>
          </w:r>
          <w:r w:rsidR="0087455C">
            <w:rPr>
              <w:rFonts w:ascii="Times New Roman" w:hAnsi="Times New Roman" w:cs="Times New Roman"/>
              <w:b/>
            </w:rPr>
            <w:t>В</w:t>
          </w:r>
          <w:r w:rsidRPr="00A27B2D">
            <w:rPr>
              <w:rFonts w:ascii="Times New Roman" w:hAnsi="Times New Roman" w:cs="Times New Roman"/>
              <w:b/>
            </w:rPr>
            <w:t>.</w:t>
          </w:r>
        </w:p>
        <w:p w:rsidR="00A61598" w:rsidRPr="00A27B2D" w:rsidRDefault="00A61598" w:rsidP="00A61598">
          <w:pPr>
            <w:jc w:val="center"/>
            <w:rPr>
              <w:rFonts w:ascii="Times New Roman" w:hAnsi="Times New Roman" w:cs="Times New Roman"/>
            </w:rPr>
          </w:pPr>
        </w:p>
        <w:p w:rsidR="00A61598" w:rsidRPr="00A27B2D" w:rsidRDefault="00A61598" w:rsidP="00A61598">
          <w:pPr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>К защите допущена ____________</w:t>
          </w:r>
        </w:p>
        <w:p w:rsidR="00A61598" w:rsidRPr="00A27B2D" w:rsidRDefault="00A61598" w:rsidP="00A61598">
          <w:pPr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>Дата защиты __________</w:t>
          </w:r>
        </w:p>
        <w:p w:rsidR="00A61598" w:rsidRPr="00A27B2D" w:rsidRDefault="00A61598" w:rsidP="00A61598">
          <w:pPr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>Оценка с учетом защиты ___________</w:t>
          </w:r>
        </w:p>
        <w:p w:rsidR="00A61598" w:rsidRDefault="00A61598" w:rsidP="00A61598">
          <w:pPr>
            <w:jc w:val="center"/>
            <w:rPr>
              <w:rFonts w:ascii="Times New Roman" w:hAnsi="Times New Roman" w:cs="Times New Roman"/>
            </w:rPr>
          </w:pPr>
        </w:p>
        <w:p w:rsidR="001B2D74" w:rsidRPr="00A27B2D" w:rsidRDefault="001B2D74" w:rsidP="00A61598">
          <w:pPr>
            <w:jc w:val="center"/>
            <w:rPr>
              <w:rFonts w:ascii="Times New Roman" w:hAnsi="Times New Roman" w:cs="Times New Roman"/>
            </w:rPr>
          </w:pPr>
        </w:p>
        <w:p w:rsidR="00A61598" w:rsidRPr="00A27B2D" w:rsidRDefault="00A61598" w:rsidP="00A61598">
          <w:pPr>
            <w:jc w:val="center"/>
            <w:rPr>
              <w:rFonts w:ascii="Times New Roman" w:hAnsi="Times New Roman" w:cs="Times New Roman"/>
            </w:rPr>
          </w:pPr>
          <w:r w:rsidRPr="00A27B2D">
            <w:rPr>
              <w:rFonts w:ascii="Times New Roman" w:hAnsi="Times New Roman" w:cs="Times New Roman"/>
            </w:rPr>
            <w:t>Гродно, 2010</w:t>
          </w:r>
        </w:p>
        <w:p w:rsidR="00A61598" w:rsidRDefault="003470F3" w:rsidP="00A61598">
          <w:pPr>
            <w:rPr>
              <w:rFonts w:ascii="Times New Roman" w:hAnsi="Times New Roman" w:cs="Times New Roman"/>
              <w:sz w:val="20"/>
              <w:szCs w:val="20"/>
            </w:rPr>
          </w:pPr>
        </w:p>
      </w:sdtContent>
    </w:sdt>
    <w:tbl>
      <w:tblPr>
        <w:tblStyle w:val="a4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530"/>
        <w:gridCol w:w="543"/>
        <w:gridCol w:w="516"/>
        <w:gridCol w:w="533"/>
        <w:gridCol w:w="517"/>
        <w:gridCol w:w="518"/>
        <w:gridCol w:w="518"/>
        <w:gridCol w:w="518"/>
        <w:gridCol w:w="518"/>
        <w:gridCol w:w="518"/>
        <w:gridCol w:w="518"/>
        <w:gridCol w:w="518"/>
      </w:tblGrid>
      <w:tr w:rsidR="00904CBD" w:rsidRPr="00397EB1" w:rsidTr="00422114">
        <w:trPr>
          <w:cantSplit/>
          <w:trHeight w:val="982"/>
          <w:jc w:val="center"/>
        </w:trPr>
        <w:tc>
          <w:tcPr>
            <w:tcW w:w="530" w:type="dxa"/>
            <w:vMerge w:val="restart"/>
            <w:textDirection w:val="btLr"/>
          </w:tcPr>
          <w:p w:rsidR="00904CBD" w:rsidRPr="00397EB1" w:rsidRDefault="00904CBD" w:rsidP="00CE368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E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Предпоследняя цифра шифра</w:t>
            </w: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5; 33;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81;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105;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128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6; 32;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82;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106;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119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7; 31;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83;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110;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8; 30;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84;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111;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127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9; 29;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85;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112;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128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10; 28;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86;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109;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11; 27;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69;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108;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12; 26;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70;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107;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128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13;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58; 71;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88;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122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14;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60; 72;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89;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125</w:t>
            </w:r>
          </w:p>
        </w:tc>
      </w:tr>
      <w:tr w:rsidR="00904CBD" w:rsidRPr="00397EB1" w:rsidTr="00422114">
        <w:trPr>
          <w:cantSplit/>
          <w:trHeight w:val="839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7; 43;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72;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95;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123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6; 42;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73;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96;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124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5; 41;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74;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97;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125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4; 40;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75;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98;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129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3; 39;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76;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99;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2; 38;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75;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100;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1; 37;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77;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101;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124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2; 36;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78;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102;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3; 35;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79;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103;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4; 34;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80;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104; </w:t>
            </w:r>
            <w:r w:rsidR="000C2DC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127</w:t>
            </w:r>
          </w:p>
        </w:tc>
      </w:tr>
      <w:tr w:rsidR="00904CBD" w:rsidRPr="00397EB1" w:rsidTr="00422114">
        <w:trPr>
          <w:cantSplit/>
          <w:trHeight w:val="851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16; 56;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76;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108;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118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15; 57;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75;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109;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118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14; 58;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74;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87;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123</w:t>
            </w:r>
          </w:p>
        </w:tc>
        <w:tc>
          <w:tcPr>
            <w:tcW w:w="518" w:type="dxa"/>
            <w:textDirection w:val="btLr"/>
            <w:vAlign w:val="center"/>
          </w:tcPr>
          <w:p w:rsidR="00D85D0E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13; 59;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73;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88;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124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12; 60;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72;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89;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125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11; 61;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71;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90;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129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10; 47;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70;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91;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9; 46;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69;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92;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8; 45;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70;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93;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124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8; 44;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71;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94;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125</w:t>
            </w:r>
          </w:p>
        </w:tc>
      </w:tr>
      <w:tr w:rsidR="00904CBD" w:rsidRPr="00397EB1" w:rsidTr="00422114">
        <w:trPr>
          <w:cantSplit/>
          <w:trHeight w:val="834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25; 61;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86;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87;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130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24; 60;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85;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88;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119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23; 48;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84;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89;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22; 49;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83;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90;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121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21; 50;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82;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102;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122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20; 51;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81;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103;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121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19; 52;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80;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104;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114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18; 53;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79;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105;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115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17; 54;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78;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106;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7; 55;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77;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107;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117</w:t>
            </w:r>
          </w:p>
        </w:tc>
      </w:tr>
      <w:tr w:rsidR="00904CBD" w:rsidRPr="00397EB1" w:rsidTr="00422114">
        <w:trPr>
          <w:cantSplit/>
          <w:trHeight w:val="833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22; 35;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76;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105;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128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23; 34;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77;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106;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128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24; 33;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78;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107;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127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25; 32;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79;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108;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1; 31;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80;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109;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2; 30;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81;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110;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3; 29;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82;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111;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124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4; 28;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83;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112;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125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5; 27;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84;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91;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AB1451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6; 26;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85;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92; </w:t>
            </w:r>
            <w:r w:rsidR="00EF6AD2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129</w:t>
            </w:r>
          </w:p>
        </w:tc>
      </w:tr>
      <w:tr w:rsidR="00904CBD" w:rsidRPr="00397EB1" w:rsidTr="00422114">
        <w:trPr>
          <w:cantSplit/>
          <w:trHeight w:val="844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44;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66; 95;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119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43;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67; 96;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120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42;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68; 97;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121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41;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69; 98;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40;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70;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99;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124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39;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71;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100;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125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40;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72;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101;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129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37;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73;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102;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38;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74;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103;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36;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75; </w:t>
            </w:r>
            <w:r w:rsidR="00282AF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104;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127</w:t>
            </w:r>
          </w:p>
        </w:tc>
      </w:tr>
      <w:tr w:rsidR="00904CBD" w:rsidRPr="00397EB1" w:rsidTr="00422114">
        <w:trPr>
          <w:cantSplit/>
          <w:trHeight w:val="843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C629B3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14; 78; 66; 96; 122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;32; 53; 102; 116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4; 28; 64; 87; 110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2; 27; 48; 94; 121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24; 44; 68; 93; 111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25; 34; 78; 103; 92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26;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62; 91;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119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47;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63; 92;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46;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64; 93;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121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B133FE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11;</w:t>
            </w:r>
            <w:r w:rsidR="00AB145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45; </w:t>
            </w:r>
            <w:r w:rsidR="00D85D0E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65; 94; </w:t>
            </w:r>
            <w:r w:rsidR="004E7A21" w:rsidRPr="0042211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122</w:t>
            </w:r>
          </w:p>
        </w:tc>
      </w:tr>
      <w:tr w:rsidR="00904CBD" w:rsidRPr="00397EB1" w:rsidTr="00422114">
        <w:trPr>
          <w:cantSplit/>
          <w:trHeight w:val="840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024420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21; 46; 68; 107; 115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024420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22; 47; 69; 108; 116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444AA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23; 70; 80; 109; 117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444AA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24; 71; 81; 110; 118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444AA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25; 72; 82; 111; 118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444AA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1; 73; 83; 112; 118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444AA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10; 74; 84; 90; 119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444AA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13; 75; 85; 106; 120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444AA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17; 76; 86; 97; 120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444AA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6; 77; 57; 109; 121</w:t>
            </w:r>
          </w:p>
        </w:tc>
      </w:tr>
      <w:tr w:rsidR="00904CBD" w:rsidRPr="00397EB1" w:rsidTr="00422114">
        <w:trPr>
          <w:cantSplit/>
          <w:trHeight w:val="839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11; 36; 58; 97; 123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12; 37; 59; 98; 124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13; 38; 60; 99; 125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14; 39; 6</w:t>
            </w:r>
            <w:r w:rsidR="00C629B3" w:rsidRPr="0042211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; 100; 12</w:t>
            </w:r>
            <w:r w:rsidR="00024420" w:rsidRPr="0042211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024420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15; 40; 62; 101; 127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024420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16; 41; 63; 102; 128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024420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17; 42; 64; 103; 129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024420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18; 43; 65; 104; 130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024420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19; 44; 66; 105; 113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024420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20; 45; 67; 106; 114</w:t>
            </w:r>
          </w:p>
        </w:tc>
      </w:tr>
      <w:tr w:rsidR="00904CBD" w:rsidRPr="00397EB1" w:rsidTr="00422114">
        <w:trPr>
          <w:cantSplit/>
          <w:trHeight w:val="850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397EB1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 xml:space="preserve">1; 26; 48; 87; </w:t>
            </w:r>
            <w:r w:rsidR="002D6D17" w:rsidRPr="00422114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2; 27; 49; 88; 114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3; 28; 50; 89; 115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4; 29; 51; 90; 116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5; 30; 52; 91; 117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6; 31; 53; 92; 118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7; 32; 54; 93; 119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8; 33; 55; 94; 120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9; 34; 56; 95; 121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2D6D17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 xml:space="preserve">10; 35; 57; </w:t>
            </w:r>
            <w:r w:rsidR="00C629B3" w:rsidRPr="00422114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  <w:r w:rsidRPr="00422114">
              <w:rPr>
                <w:rFonts w:ascii="Times New Roman" w:hAnsi="Times New Roman" w:cs="Times New Roman"/>
                <w:sz w:val="14"/>
                <w:szCs w:val="14"/>
              </w:rPr>
              <w:t>; 122</w:t>
            </w:r>
          </w:p>
        </w:tc>
      </w:tr>
      <w:tr w:rsidR="00904CBD" w:rsidRPr="00397EB1" w:rsidTr="00422114">
        <w:trPr>
          <w:cantSplit/>
          <w:trHeight w:val="537"/>
          <w:jc w:val="center"/>
        </w:trPr>
        <w:tc>
          <w:tcPr>
            <w:tcW w:w="530" w:type="dxa"/>
            <w:vMerge/>
          </w:tcPr>
          <w:p w:rsidR="00904CBD" w:rsidRPr="00397EB1" w:rsidRDefault="00904CBD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904CBD" w:rsidRPr="00397EB1" w:rsidRDefault="00904CBD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8" w:type="dxa"/>
            <w:textDirection w:val="btLr"/>
            <w:vAlign w:val="center"/>
          </w:tcPr>
          <w:p w:rsidR="00904CBD" w:rsidRPr="00422114" w:rsidRDefault="00CE368F" w:rsidP="004221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1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368F" w:rsidRPr="00397EB1" w:rsidTr="00422114">
        <w:trPr>
          <w:trHeight w:val="322"/>
          <w:jc w:val="center"/>
        </w:trPr>
        <w:tc>
          <w:tcPr>
            <w:tcW w:w="530" w:type="dxa"/>
          </w:tcPr>
          <w:p w:rsidR="00CE368F" w:rsidRPr="00397EB1" w:rsidRDefault="00CE368F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5" w:type="dxa"/>
            <w:gridSpan w:val="11"/>
          </w:tcPr>
          <w:p w:rsidR="00CE368F" w:rsidRPr="00397EB1" w:rsidRDefault="00CE368F" w:rsidP="00E1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EB1">
              <w:rPr>
                <w:rFonts w:ascii="Times New Roman" w:hAnsi="Times New Roman" w:cs="Times New Roman"/>
                <w:sz w:val="18"/>
                <w:szCs w:val="18"/>
              </w:rPr>
              <w:t>Последняя цифра шрифта</w:t>
            </w:r>
          </w:p>
        </w:tc>
      </w:tr>
    </w:tbl>
    <w:p w:rsidR="00050B11" w:rsidRPr="00F40852" w:rsidRDefault="0087455C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КОНТРОЛЬНЫЕ </w:t>
      </w:r>
      <w:r w:rsidR="00050B11" w:rsidRPr="00F40852">
        <w:rPr>
          <w:rFonts w:ascii="Times New Roman" w:hAnsi="Times New Roman" w:cs="Times New Roman"/>
          <w:b/>
        </w:rPr>
        <w:t>ВО</w:t>
      </w:r>
      <w:r w:rsidR="00916C0D" w:rsidRPr="00F40852">
        <w:rPr>
          <w:rFonts w:ascii="Times New Roman" w:hAnsi="Times New Roman" w:cs="Times New Roman"/>
          <w:b/>
        </w:rPr>
        <w:t>П</w:t>
      </w:r>
      <w:r w:rsidR="00050B11" w:rsidRPr="00F40852">
        <w:rPr>
          <w:rFonts w:ascii="Times New Roman" w:hAnsi="Times New Roman" w:cs="Times New Roman"/>
          <w:b/>
        </w:rPr>
        <w:t>РОСЫ</w:t>
      </w:r>
    </w:p>
    <w:p w:rsidR="00D04DCF" w:rsidRPr="00A27B2D" w:rsidRDefault="00D04DCF" w:rsidP="00E17A9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Техника безопасности и охрана труда при работе с пестиц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дами и в химико-токсикологической лаборатории.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Правила взятия, упаковки и отправки проб для химико-токсикологического анализа.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Правила отбора, упаковки и отправки проб для гистологич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ских исследований.</w:t>
      </w:r>
    </w:p>
    <w:p w:rsidR="005711FE" w:rsidRPr="00A27B2D" w:rsidRDefault="005711FE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Оформление сопроводительной.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Понятие о химико-токсикологическом анализе, его методы.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Определение токсикологии как науки, ее задачи.</w:t>
      </w:r>
    </w:p>
    <w:p w:rsidR="005711FE" w:rsidRPr="00A27B2D" w:rsidRDefault="005711FE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История развития токсикологии, как науки.</w:t>
      </w:r>
    </w:p>
    <w:p w:rsidR="005711FE" w:rsidRPr="00A27B2D" w:rsidRDefault="005711FE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Вклад отечественных </w:t>
      </w:r>
      <w:r w:rsidR="00A61598" w:rsidRPr="00A27B2D">
        <w:rPr>
          <w:rFonts w:ascii="Times New Roman" w:hAnsi="Times New Roman" w:cs="Times New Roman"/>
        </w:rPr>
        <w:t>ученых</w:t>
      </w:r>
      <w:r w:rsidRPr="00A27B2D">
        <w:rPr>
          <w:rFonts w:ascii="Times New Roman" w:hAnsi="Times New Roman" w:cs="Times New Roman"/>
        </w:rPr>
        <w:t xml:space="preserve"> в развитие токсикологии.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Классификация ядовитых веществ и отравлений. </w:t>
      </w:r>
    </w:p>
    <w:p w:rsidR="005711FE" w:rsidRPr="00A27B2D" w:rsidRDefault="005711FE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Определение токсикоза и характеристика его стадий.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Основные причины, обуславливающие отравления сельск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хозяйственных животных.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Основные параметры токсикометрии ядовитых веществ (ЛД</w:t>
      </w:r>
      <w:r w:rsidRPr="00A27B2D">
        <w:rPr>
          <w:rFonts w:ascii="Times New Roman" w:hAnsi="Times New Roman" w:cs="Times New Roman"/>
          <w:vertAlign w:val="subscript"/>
        </w:rPr>
        <w:t>0</w:t>
      </w:r>
      <w:r w:rsidRPr="00A27B2D">
        <w:rPr>
          <w:rFonts w:ascii="Times New Roman" w:hAnsi="Times New Roman" w:cs="Times New Roman"/>
        </w:rPr>
        <w:t>, ЛД</w:t>
      </w:r>
      <w:r w:rsidRPr="00A27B2D">
        <w:rPr>
          <w:rFonts w:ascii="Times New Roman" w:hAnsi="Times New Roman" w:cs="Times New Roman"/>
          <w:vertAlign w:val="subscript"/>
        </w:rPr>
        <w:t>50</w:t>
      </w:r>
      <w:r w:rsidRPr="00A27B2D">
        <w:rPr>
          <w:rFonts w:ascii="Times New Roman" w:hAnsi="Times New Roman" w:cs="Times New Roman"/>
        </w:rPr>
        <w:t>, ЛД</w:t>
      </w:r>
      <w:r w:rsidRPr="00A27B2D">
        <w:rPr>
          <w:rFonts w:ascii="Times New Roman" w:hAnsi="Times New Roman" w:cs="Times New Roman"/>
          <w:vertAlign w:val="subscript"/>
        </w:rPr>
        <w:t>100</w:t>
      </w:r>
      <w:r w:rsidRPr="00A27B2D">
        <w:rPr>
          <w:rFonts w:ascii="Times New Roman" w:hAnsi="Times New Roman" w:cs="Times New Roman"/>
        </w:rPr>
        <w:t>, ПДК, МДУ, время ожидания).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Токсикокинетика ядовитых веществ (поступление, распред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ление</w:t>
      </w:r>
      <w:r w:rsidR="005711FE" w:rsidRPr="00A27B2D">
        <w:rPr>
          <w:rFonts w:ascii="Times New Roman" w:hAnsi="Times New Roman" w:cs="Times New Roman"/>
        </w:rPr>
        <w:t>, биотрансформация</w:t>
      </w:r>
      <w:r w:rsidRPr="00A27B2D">
        <w:rPr>
          <w:rFonts w:ascii="Times New Roman" w:hAnsi="Times New Roman" w:cs="Times New Roman"/>
        </w:rPr>
        <w:t xml:space="preserve"> и выделение из организма животных).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Общие принципы диагностики отравлений животных.</w:t>
      </w:r>
    </w:p>
    <w:p w:rsidR="005711FE" w:rsidRPr="00A27B2D" w:rsidRDefault="005711FE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Основные синдромы, проявляющиеся при отравлениях.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Принципы оказания первой помощи при отравлении живо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ных.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Понятие о</w:t>
      </w:r>
      <w:r w:rsidR="005711FE" w:rsidRPr="00A27B2D">
        <w:rPr>
          <w:rFonts w:ascii="Times New Roman" w:hAnsi="Times New Roman" w:cs="Times New Roman"/>
        </w:rPr>
        <w:t>б</w:t>
      </w:r>
      <w:r w:rsidRPr="00A27B2D">
        <w:rPr>
          <w:rFonts w:ascii="Times New Roman" w:hAnsi="Times New Roman" w:cs="Times New Roman"/>
        </w:rPr>
        <w:t xml:space="preserve"> антидотах и механизме их действия.</w:t>
      </w:r>
    </w:p>
    <w:p w:rsidR="00D04DCF" w:rsidRPr="00A27B2D" w:rsidRDefault="00A61598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Общая п</w:t>
      </w:r>
      <w:r w:rsidR="00D04DCF" w:rsidRPr="00A27B2D">
        <w:rPr>
          <w:rFonts w:ascii="Times New Roman" w:hAnsi="Times New Roman" w:cs="Times New Roman"/>
        </w:rPr>
        <w:t>рофилактика отравлений.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Классификация пестицидов по производственному назнач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нию.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Понятие о биоценозах, биогеоценозах, миграции ядовитых веществ в природе.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Кумуляция ядовитых веществ в организме и летальный си</w:t>
      </w:r>
      <w:r w:rsidRPr="00A27B2D">
        <w:rPr>
          <w:rFonts w:ascii="Times New Roman" w:hAnsi="Times New Roman" w:cs="Times New Roman"/>
        </w:rPr>
        <w:t>н</w:t>
      </w:r>
      <w:r w:rsidRPr="00A27B2D">
        <w:rPr>
          <w:rFonts w:ascii="Times New Roman" w:hAnsi="Times New Roman" w:cs="Times New Roman"/>
        </w:rPr>
        <w:t>тез.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Понятие о токсикодинамике.</w:t>
      </w:r>
    </w:p>
    <w:p w:rsidR="00F60847" w:rsidRPr="00A27B2D" w:rsidRDefault="00F60847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Видовая и возрастная чувствительность животных к ядов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 xml:space="preserve">тым веществам. 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Отдаленные последствия действия ядов на организм живо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ных.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Ветеринарно-санитарная экспертиза продуктов убоя живо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ных после воздействия ядов.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алкалоиды группы атропина.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люпином.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чемерицей.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цианглик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зиды.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тиоглик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зиды.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сердечные гликозиды.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сапонин-гликозиды и лактон-протоанемонин.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эфирные масла и смолистые вещества.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вещества, повышающие чувствительность кожи к действию солнечного света.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гликоалк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лоиды.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понижающими сверт</w:t>
      </w:r>
      <w:r w:rsidRPr="00A27B2D">
        <w:rPr>
          <w:rFonts w:ascii="Times New Roman" w:hAnsi="Times New Roman" w:cs="Times New Roman"/>
        </w:rPr>
        <w:t>ы</w:t>
      </w:r>
      <w:r w:rsidRPr="00A27B2D">
        <w:rPr>
          <w:rFonts w:ascii="Times New Roman" w:hAnsi="Times New Roman" w:cs="Times New Roman"/>
        </w:rPr>
        <w:t>ваемость крови.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накаливающими орган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ческие кислоты и соли.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нарушающими углево</w:t>
      </w:r>
      <w:r w:rsidRPr="00A27B2D">
        <w:rPr>
          <w:rFonts w:ascii="Times New Roman" w:hAnsi="Times New Roman" w:cs="Times New Roman"/>
        </w:rPr>
        <w:t>д</w:t>
      </w:r>
      <w:r w:rsidRPr="00A27B2D">
        <w:rPr>
          <w:rFonts w:ascii="Times New Roman" w:hAnsi="Times New Roman" w:cs="Times New Roman"/>
        </w:rPr>
        <w:t>ный обмен.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хлопчатниковыми жмыхами и шрот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ми.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жмыхами и шротами клещевины.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льняными жмыхами и шротами.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растениями, содержащими тиаминазу.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рапсом.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аконитами.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болиголовом пятнистым.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Отравление животных вехом ядовитым.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нитратами и нитритами.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натрия хлоридом.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фтора.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бария.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селена.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серы.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сурьмы.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мышьяка.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молибдена.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таллия.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ртути.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меди.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свинца.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цинка.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соединениями кадмия.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ФОП.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ХОП.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карбаматами.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гербицидами (производными фенола, мочевины, триазина, феноксикислот, бензойной кислоты, хлор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тов).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регуляторами роста растений.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зооцидами (ядами однократной и мн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гократной дозы).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мочевиной.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Общая характеристика микотоксикозов.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Стахиботриотоксикоз.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Фузариотоксикоз.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Асп</w:t>
      </w:r>
      <w:r w:rsidR="00A61598"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ргиллотоксикоз.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Охратоксикоз.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Дендродохиотоксикоз.</w:t>
      </w:r>
    </w:p>
    <w:p w:rsidR="00F60847" w:rsidRPr="00A27B2D" w:rsidRDefault="00F60847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Клавицепстоксикоз.</w:t>
      </w:r>
    </w:p>
    <w:p w:rsidR="00F60847" w:rsidRPr="00A27B2D" w:rsidRDefault="00F60847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Зеаралено</w:t>
      </w:r>
      <w:r w:rsidR="00A61598" w:rsidRPr="00A27B2D">
        <w:rPr>
          <w:rFonts w:ascii="Times New Roman" w:hAnsi="Times New Roman" w:cs="Times New Roman"/>
        </w:rPr>
        <w:t>н</w:t>
      </w:r>
      <w:r w:rsidRPr="00A27B2D">
        <w:rPr>
          <w:rFonts w:ascii="Times New Roman" w:hAnsi="Times New Roman" w:cs="Times New Roman"/>
        </w:rPr>
        <w:t>токсикоз.</w:t>
      </w:r>
    </w:p>
    <w:p w:rsidR="00F60847" w:rsidRPr="00A27B2D" w:rsidRDefault="00F60847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Т-2 токсикоз.</w:t>
      </w:r>
    </w:p>
    <w:p w:rsidR="00F60847" w:rsidRPr="00A27B2D" w:rsidRDefault="00F60847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Рубротоксикоз.</w:t>
      </w:r>
    </w:p>
    <w:p w:rsidR="00F60847" w:rsidRPr="00A27B2D" w:rsidRDefault="00F60847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Ризопусотоксикоз.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Отравление животных пчелиным ядом.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ядом змей.</w:t>
      </w:r>
    </w:p>
    <w:p w:rsidR="00D04DCF" w:rsidRPr="00A27B2D" w:rsidRDefault="00D04DCF" w:rsidP="00DD0C0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ядами членистоногих.</w:t>
      </w:r>
    </w:p>
    <w:p w:rsidR="00D04DCF" w:rsidRPr="00A27B2D" w:rsidRDefault="00D04DCF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антигельминтными средствами.</w:t>
      </w:r>
    </w:p>
    <w:p w:rsidR="00D04DCF" w:rsidRPr="00A27B2D" w:rsidRDefault="00D04DCF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средствами, угнетающими ЦНС.</w:t>
      </w:r>
    </w:p>
    <w:p w:rsidR="00D04DCF" w:rsidRPr="00A27B2D" w:rsidRDefault="00D04DCF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Отравление животных нитрофуранами.</w:t>
      </w:r>
    </w:p>
    <w:p w:rsidR="00050B11" w:rsidRPr="00A27B2D" w:rsidRDefault="00D04DCF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Общая характеристика лекарственных токсикозов.</w:t>
      </w:r>
    </w:p>
    <w:p w:rsidR="00F60847" w:rsidRPr="00A27B2D" w:rsidRDefault="00F60847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жмыхами и шротами рапса.</w:t>
      </w:r>
    </w:p>
    <w:p w:rsidR="00F60847" w:rsidRPr="00A27B2D" w:rsidRDefault="00F60847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ни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ратами и нитритами.</w:t>
      </w:r>
    </w:p>
    <w:p w:rsidR="00F60847" w:rsidRPr="00A27B2D" w:rsidRDefault="00F60847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гл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коалкалоидами.</w:t>
      </w:r>
    </w:p>
    <w:p w:rsidR="00F60847" w:rsidRPr="00A27B2D" w:rsidRDefault="00F60847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ра</w:t>
      </w:r>
      <w:r w:rsidRPr="00A27B2D">
        <w:rPr>
          <w:rFonts w:ascii="Times New Roman" w:hAnsi="Times New Roman" w:cs="Times New Roman"/>
        </w:rPr>
        <w:t>с</w:t>
      </w:r>
      <w:r w:rsidRPr="00A27B2D">
        <w:rPr>
          <w:rFonts w:ascii="Times New Roman" w:hAnsi="Times New Roman" w:cs="Times New Roman"/>
        </w:rPr>
        <w:t>тениями, обладающими фотосенсибилизирующими свойствами.</w:t>
      </w:r>
    </w:p>
    <w:p w:rsidR="00F60847" w:rsidRPr="00A27B2D" w:rsidRDefault="00F60847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ртути.</w:t>
      </w:r>
    </w:p>
    <w:p w:rsidR="00A31DAD" w:rsidRPr="00A27B2D" w:rsidRDefault="00F60847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 xml:space="preserve">единениями </w:t>
      </w:r>
      <w:r w:rsidR="00A31DAD" w:rsidRPr="00A27B2D">
        <w:rPr>
          <w:rFonts w:ascii="Times New Roman" w:hAnsi="Times New Roman" w:cs="Times New Roman"/>
        </w:rPr>
        <w:t>цинка.</w:t>
      </w:r>
    </w:p>
    <w:p w:rsidR="00F60847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меди.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фтора.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бария.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сурьмы.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свинца.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молибдена.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талия.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кадмия.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о</w:t>
      </w:r>
      <w:r w:rsidRPr="00A27B2D">
        <w:rPr>
          <w:rFonts w:ascii="Times New Roman" w:hAnsi="Times New Roman" w:cs="Times New Roman"/>
        </w:rPr>
        <w:t>единениями мышьяка.</w:t>
      </w:r>
    </w:p>
    <w:p w:rsidR="00050B11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Назначить лечение и выписать рецепты при отравлении ФОП.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ХОП.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ТМТД.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с</w:t>
      </w:r>
      <w:r w:rsidRPr="00A27B2D">
        <w:rPr>
          <w:rFonts w:ascii="Times New Roman" w:hAnsi="Times New Roman" w:cs="Times New Roman"/>
        </w:rPr>
        <w:t>е</w:t>
      </w:r>
      <w:r w:rsidRPr="00A27B2D">
        <w:rPr>
          <w:rFonts w:ascii="Times New Roman" w:hAnsi="Times New Roman" w:cs="Times New Roman"/>
        </w:rPr>
        <w:t>вином.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гербицидами, производными фенола.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гербицидами, производными мочевины.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гербицидами, производными триазина.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гербицидами, производными феноксикислот.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Т-2 токсином.</w:t>
      </w:r>
    </w:p>
    <w:p w:rsidR="00A31DAD" w:rsidRPr="00A27B2D" w:rsidRDefault="00A31DAD" w:rsidP="00222FD9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эрготизме.</w:t>
      </w:r>
    </w:p>
    <w:p w:rsidR="00A31DAD" w:rsidRPr="00A27B2D" w:rsidRDefault="00A31DAD" w:rsidP="0022364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Назначить лечение и выписать рецепты при отравлении а</w:t>
      </w:r>
      <w:r w:rsidRPr="00A27B2D">
        <w:rPr>
          <w:rFonts w:ascii="Times New Roman" w:hAnsi="Times New Roman" w:cs="Times New Roman"/>
        </w:rPr>
        <w:t>ф</w:t>
      </w:r>
      <w:r w:rsidRPr="00A27B2D">
        <w:rPr>
          <w:rFonts w:ascii="Times New Roman" w:hAnsi="Times New Roman" w:cs="Times New Roman"/>
        </w:rPr>
        <w:t>лотоксином.</w:t>
      </w:r>
    </w:p>
    <w:p w:rsidR="00A31DAD" w:rsidRPr="00A27B2D" w:rsidRDefault="00904CBD" w:rsidP="0022364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соединениями ртути и свинца.</w:t>
      </w:r>
    </w:p>
    <w:p w:rsidR="00904CBD" w:rsidRPr="00A27B2D" w:rsidRDefault="00904CBD" w:rsidP="0022364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рапсом.</w:t>
      </w:r>
    </w:p>
    <w:p w:rsidR="00904CBD" w:rsidRPr="00A27B2D" w:rsidRDefault="00904CBD" w:rsidP="0022364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нитратами и нитрит</w:t>
      </w:r>
      <w:r w:rsidRPr="00A27B2D">
        <w:rPr>
          <w:rFonts w:ascii="Times New Roman" w:hAnsi="Times New Roman" w:cs="Times New Roman"/>
        </w:rPr>
        <w:t>а</w:t>
      </w:r>
      <w:r w:rsidRPr="00A27B2D">
        <w:rPr>
          <w:rFonts w:ascii="Times New Roman" w:hAnsi="Times New Roman" w:cs="Times New Roman"/>
        </w:rPr>
        <w:t>ми.</w:t>
      </w:r>
    </w:p>
    <w:p w:rsidR="00904CBD" w:rsidRPr="00A27B2D" w:rsidRDefault="00904CBD" w:rsidP="0022364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</w:t>
      </w:r>
      <w:r w:rsidR="00A61598" w:rsidRPr="00A27B2D">
        <w:rPr>
          <w:rFonts w:ascii="Times New Roman" w:hAnsi="Times New Roman" w:cs="Times New Roman"/>
        </w:rPr>
        <w:t xml:space="preserve"> зооцидами многокра</w:t>
      </w:r>
      <w:r w:rsidR="00A61598" w:rsidRPr="00A27B2D">
        <w:rPr>
          <w:rFonts w:ascii="Times New Roman" w:hAnsi="Times New Roman" w:cs="Times New Roman"/>
        </w:rPr>
        <w:t>т</w:t>
      </w:r>
      <w:r w:rsidR="00A61598" w:rsidRPr="00A27B2D">
        <w:rPr>
          <w:rFonts w:ascii="Times New Roman" w:hAnsi="Times New Roman" w:cs="Times New Roman"/>
        </w:rPr>
        <w:t>ной дозы</w:t>
      </w:r>
      <w:r w:rsidRPr="00A27B2D">
        <w:rPr>
          <w:rFonts w:ascii="Times New Roman" w:hAnsi="Times New Roman" w:cs="Times New Roman"/>
        </w:rPr>
        <w:t>.</w:t>
      </w:r>
    </w:p>
    <w:p w:rsidR="00904CBD" w:rsidRPr="00A27B2D" w:rsidRDefault="00904CBD" w:rsidP="0022364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сердечными гликоз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дами.</w:t>
      </w:r>
    </w:p>
    <w:p w:rsidR="00904CBD" w:rsidRPr="00A27B2D" w:rsidRDefault="00904CBD" w:rsidP="0022364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чемерицей и гречихой.</w:t>
      </w:r>
    </w:p>
    <w:p w:rsidR="00904CBD" w:rsidRPr="00A27B2D" w:rsidRDefault="00904CBD" w:rsidP="0022364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зооцидами однокра</w:t>
      </w:r>
      <w:r w:rsidRPr="00A27B2D">
        <w:rPr>
          <w:rFonts w:ascii="Times New Roman" w:hAnsi="Times New Roman" w:cs="Times New Roman"/>
        </w:rPr>
        <w:t>т</w:t>
      </w:r>
      <w:r w:rsidRPr="00A27B2D">
        <w:rPr>
          <w:rFonts w:ascii="Times New Roman" w:hAnsi="Times New Roman" w:cs="Times New Roman"/>
        </w:rPr>
        <w:t>ной</w:t>
      </w:r>
      <w:r w:rsidR="00A61598" w:rsidRPr="00A27B2D">
        <w:rPr>
          <w:rFonts w:ascii="Times New Roman" w:hAnsi="Times New Roman" w:cs="Times New Roman"/>
        </w:rPr>
        <w:t xml:space="preserve"> дозы</w:t>
      </w:r>
      <w:r w:rsidRPr="00A27B2D">
        <w:rPr>
          <w:rFonts w:ascii="Times New Roman" w:hAnsi="Times New Roman" w:cs="Times New Roman"/>
        </w:rPr>
        <w:t>.</w:t>
      </w:r>
    </w:p>
    <w:p w:rsidR="00904CBD" w:rsidRPr="00A27B2D" w:rsidRDefault="00904CBD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фузариотоксикозах.</w:t>
      </w:r>
    </w:p>
    <w:p w:rsidR="00904CBD" w:rsidRPr="00A27B2D" w:rsidRDefault="00904CBD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охратоксикозе.</w:t>
      </w:r>
    </w:p>
    <w:p w:rsidR="00904CBD" w:rsidRPr="00A27B2D" w:rsidRDefault="00904CBD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аспергилотоксикозе.</w:t>
      </w:r>
    </w:p>
    <w:p w:rsidR="00904CBD" w:rsidRPr="00A27B2D" w:rsidRDefault="00904CBD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ВСЭ продуктов убоя при отравлении синтетическими п</w:t>
      </w:r>
      <w:r w:rsidRPr="00A27B2D">
        <w:rPr>
          <w:rFonts w:ascii="Times New Roman" w:hAnsi="Times New Roman" w:cs="Times New Roman"/>
        </w:rPr>
        <w:t>и</w:t>
      </w:r>
      <w:r w:rsidRPr="00A27B2D">
        <w:rPr>
          <w:rFonts w:ascii="Times New Roman" w:hAnsi="Times New Roman" w:cs="Times New Roman"/>
        </w:rPr>
        <w:t>ретроидами.</w:t>
      </w:r>
    </w:p>
    <w:p w:rsidR="00904CBD" w:rsidRPr="00A27B2D" w:rsidRDefault="00904CBD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гербицидами, прои</w:t>
      </w:r>
      <w:r w:rsidRPr="00A27B2D">
        <w:rPr>
          <w:rFonts w:ascii="Times New Roman" w:hAnsi="Times New Roman" w:cs="Times New Roman"/>
        </w:rPr>
        <w:t>з</w:t>
      </w:r>
      <w:r w:rsidRPr="00A27B2D">
        <w:rPr>
          <w:rFonts w:ascii="Times New Roman" w:hAnsi="Times New Roman" w:cs="Times New Roman"/>
        </w:rPr>
        <w:t>водными феноксикислот и триазина.</w:t>
      </w:r>
    </w:p>
    <w:p w:rsidR="00904CBD" w:rsidRPr="00A27B2D" w:rsidRDefault="00904CBD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ФОП.</w:t>
      </w:r>
    </w:p>
    <w:p w:rsidR="00024420" w:rsidRPr="00A27B2D" w:rsidRDefault="00024420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соединениями меди и цинка.</w:t>
      </w:r>
    </w:p>
    <w:p w:rsidR="00024420" w:rsidRPr="00A27B2D" w:rsidRDefault="00024420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соединениями селена и бария.</w:t>
      </w:r>
    </w:p>
    <w:p w:rsidR="00024420" w:rsidRPr="00A27B2D" w:rsidRDefault="00024420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соединениями фтора и бария.</w:t>
      </w:r>
    </w:p>
    <w:p w:rsidR="00024420" w:rsidRPr="00A27B2D" w:rsidRDefault="00024420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мочевиной и ее прои</w:t>
      </w:r>
      <w:r w:rsidRPr="00A27B2D">
        <w:rPr>
          <w:rFonts w:ascii="Times New Roman" w:hAnsi="Times New Roman" w:cs="Times New Roman"/>
        </w:rPr>
        <w:t>з</w:t>
      </w:r>
      <w:r w:rsidRPr="00A27B2D">
        <w:rPr>
          <w:rFonts w:ascii="Times New Roman" w:hAnsi="Times New Roman" w:cs="Times New Roman"/>
        </w:rPr>
        <w:t>водными.</w:t>
      </w:r>
    </w:p>
    <w:p w:rsidR="00024420" w:rsidRPr="00A27B2D" w:rsidRDefault="00024420" w:rsidP="00DD0C0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ВСЭ продуктов убоя при отравлении ХОП.</w:t>
      </w: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455C" w:rsidRDefault="0087455C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76BF4" w:rsidRPr="00A27B2D" w:rsidRDefault="00676BF4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435617" w:rsidP="00435617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СОДЕРЖАНИЕ</w:t>
      </w:r>
    </w:p>
    <w:p w:rsidR="00435617" w:rsidRPr="00A27B2D" w:rsidRDefault="00916C0D" w:rsidP="00916C0D">
      <w:pPr>
        <w:tabs>
          <w:tab w:val="left" w:pos="284"/>
          <w:tab w:val="left" w:pos="426"/>
          <w:tab w:val="left" w:pos="851"/>
        </w:tabs>
        <w:spacing w:after="0" w:line="240" w:lineRule="auto"/>
        <w:ind w:firstLine="5331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 xml:space="preserve"> Стр.</w:t>
      </w:r>
    </w:p>
    <w:tbl>
      <w:tblPr>
        <w:tblStyle w:val="a4"/>
        <w:tblW w:w="5920" w:type="dxa"/>
        <w:tblLook w:val="04A0"/>
      </w:tblPr>
      <w:tblGrid>
        <w:gridCol w:w="5484"/>
        <w:gridCol w:w="436"/>
      </w:tblGrid>
      <w:tr w:rsidR="00916C0D" w:rsidRPr="00A27B2D" w:rsidTr="00F40852">
        <w:tc>
          <w:tcPr>
            <w:tcW w:w="5484" w:type="dxa"/>
          </w:tcPr>
          <w:p w:rsidR="00916C0D" w:rsidRPr="00A27B2D" w:rsidRDefault="00916C0D" w:rsidP="00916C0D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436" w:type="dxa"/>
          </w:tcPr>
          <w:p w:rsidR="00916C0D" w:rsidRPr="00A27B2D" w:rsidRDefault="00916C0D" w:rsidP="00435617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3</w:t>
            </w:r>
          </w:p>
        </w:tc>
      </w:tr>
      <w:tr w:rsidR="00916C0D" w:rsidRPr="00A27B2D" w:rsidTr="00F40852">
        <w:tc>
          <w:tcPr>
            <w:tcW w:w="5484" w:type="dxa"/>
          </w:tcPr>
          <w:p w:rsidR="00916C0D" w:rsidRPr="00A27B2D" w:rsidRDefault="00916C0D" w:rsidP="00916C0D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ОБЩИЕ СВЕДЕНИЯ</w:t>
            </w:r>
          </w:p>
        </w:tc>
        <w:tc>
          <w:tcPr>
            <w:tcW w:w="436" w:type="dxa"/>
          </w:tcPr>
          <w:p w:rsidR="00916C0D" w:rsidRPr="00A27B2D" w:rsidRDefault="00916C0D" w:rsidP="00435617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3</w:t>
            </w:r>
          </w:p>
        </w:tc>
      </w:tr>
      <w:tr w:rsidR="00916C0D" w:rsidRPr="00A27B2D" w:rsidTr="00F40852">
        <w:tc>
          <w:tcPr>
            <w:tcW w:w="5484" w:type="dxa"/>
          </w:tcPr>
          <w:p w:rsidR="00916C0D" w:rsidRPr="00A27B2D" w:rsidRDefault="00F40852" w:rsidP="00916C0D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СХЕМА ИЗУЧЕНИЯ ОТРАВЛЕНИЙ ЖИВОТНЫХ</w:t>
            </w:r>
          </w:p>
        </w:tc>
        <w:tc>
          <w:tcPr>
            <w:tcW w:w="436" w:type="dxa"/>
          </w:tcPr>
          <w:p w:rsidR="00916C0D" w:rsidRPr="00A27B2D" w:rsidRDefault="00916C0D" w:rsidP="00435617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4</w:t>
            </w:r>
          </w:p>
        </w:tc>
      </w:tr>
      <w:tr w:rsidR="00F40852" w:rsidRPr="00A27B2D" w:rsidTr="00F40852">
        <w:tc>
          <w:tcPr>
            <w:tcW w:w="5484" w:type="dxa"/>
          </w:tcPr>
          <w:p w:rsidR="00F40852" w:rsidRPr="00A27B2D" w:rsidRDefault="00F40852" w:rsidP="00916C0D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F4085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436" w:type="dxa"/>
          </w:tcPr>
          <w:p w:rsidR="00F40852" w:rsidRDefault="00F40852" w:rsidP="00435617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16C0D" w:rsidRPr="00A27B2D" w:rsidTr="00F40852">
        <w:tc>
          <w:tcPr>
            <w:tcW w:w="5484" w:type="dxa"/>
          </w:tcPr>
          <w:p w:rsidR="00916C0D" w:rsidRPr="00A27B2D" w:rsidRDefault="00916C0D" w:rsidP="00916C0D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Раздел 1. Общая токсикология</w:t>
            </w:r>
          </w:p>
        </w:tc>
        <w:tc>
          <w:tcPr>
            <w:tcW w:w="436" w:type="dxa"/>
          </w:tcPr>
          <w:p w:rsidR="00916C0D" w:rsidRPr="00A27B2D" w:rsidRDefault="008E2D7B" w:rsidP="00435617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16C0D" w:rsidRPr="00A27B2D" w:rsidTr="00F40852">
        <w:tc>
          <w:tcPr>
            <w:tcW w:w="5484" w:type="dxa"/>
          </w:tcPr>
          <w:p w:rsidR="00916C0D" w:rsidRPr="00A27B2D" w:rsidRDefault="00916C0D" w:rsidP="00916C0D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Раздел 2. Частная токсикология</w:t>
            </w:r>
          </w:p>
        </w:tc>
        <w:tc>
          <w:tcPr>
            <w:tcW w:w="436" w:type="dxa"/>
          </w:tcPr>
          <w:p w:rsidR="00916C0D" w:rsidRPr="00A27B2D" w:rsidRDefault="008E2D7B" w:rsidP="00435617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6C0D" w:rsidRPr="00A27B2D" w:rsidTr="00F40852">
        <w:tc>
          <w:tcPr>
            <w:tcW w:w="5484" w:type="dxa"/>
          </w:tcPr>
          <w:p w:rsidR="00916C0D" w:rsidRPr="00A27B2D" w:rsidRDefault="00916C0D" w:rsidP="00916C0D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ЗАДАНИЯ ДЛЯ КОНТРОЛЬНОЙ РАБОТЫ И УК</w:t>
            </w:r>
            <w:r w:rsidRPr="00A27B2D">
              <w:rPr>
                <w:rFonts w:ascii="Times New Roman" w:hAnsi="Times New Roman" w:cs="Times New Roman"/>
              </w:rPr>
              <w:t>А</w:t>
            </w:r>
            <w:r w:rsidRPr="00A27B2D">
              <w:rPr>
                <w:rFonts w:ascii="Times New Roman" w:hAnsi="Times New Roman" w:cs="Times New Roman"/>
              </w:rPr>
              <w:t>ЗАНИЯ ПО ЕЕ ВЫПОЛНЕНИЮ</w:t>
            </w:r>
          </w:p>
        </w:tc>
        <w:tc>
          <w:tcPr>
            <w:tcW w:w="436" w:type="dxa"/>
          </w:tcPr>
          <w:p w:rsidR="00916C0D" w:rsidRPr="00A27B2D" w:rsidRDefault="00916C0D" w:rsidP="008E2D7B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1</w:t>
            </w:r>
            <w:r w:rsidR="008E2D7B">
              <w:rPr>
                <w:rFonts w:ascii="Times New Roman" w:hAnsi="Times New Roman" w:cs="Times New Roman"/>
              </w:rPr>
              <w:t>2</w:t>
            </w:r>
          </w:p>
        </w:tc>
      </w:tr>
      <w:tr w:rsidR="00916C0D" w:rsidRPr="00A27B2D" w:rsidTr="00F40852">
        <w:tc>
          <w:tcPr>
            <w:tcW w:w="5484" w:type="dxa"/>
          </w:tcPr>
          <w:p w:rsidR="00916C0D" w:rsidRPr="00A27B2D" w:rsidRDefault="0087455C" w:rsidP="00916C0D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ВОПРОСЫ</w:t>
            </w:r>
          </w:p>
        </w:tc>
        <w:tc>
          <w:tcPr>
            <w:tcW w:w="436" w:type="dxa"/>
          </w:tcPr>
          <w:p w:rsidR="00916C0D" w:rsidRPr="00A27B2D" w:rsidRDefault="00916C0D" w:rsidP="008E2D7B">
            <w:pPr>
              <w:tabs>
                <w:tab w:val="left" w:pos="284"/>
                <w:tab w:val="left" w:pos="426"/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A27B2D">
              <w:rPr>
                <w:rFonts w:ascii="Times New Roman" w:hAnsi="Times New Roman" w:cs="Times New Roman"/>
              </w:rPr>
              <w:t>1</w:t>
            </w:r>
            <w:r w:rsidR="008E2D7B">
              <w:rPr>
                <w:rFonts w:ascii="Times New Roman" w:hAnsi="Times New Roman" w:cs="Times New Roman"/>
              </w:rPr>
              <w:t>7</w:t>
            </w:r>
          </w:p>
        </w:tc>
      </w:tr>
    </w:tbl>
    <w:p w:rsidR="00435617" w:rsidRPr="00A27B2D" w:rsidRDefault="00435617" w:rsidP="00435617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Pr="00A27B2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6C0D" w:rsidRDefault="00916C0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E0809" w:rsidRDefault="00FE0809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E0809" w:rsidRDefault="00FE0809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455C" w:rsidRDefault="0087455C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455C" w:rsidRPr="00A27B2D" w:rsidRDefault="0087455C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lastRenderedPageBreak/>
        <w:t>Учебное издание</w:t>
      </w: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B85617">
      <w:pPr>
        <w:tabs>
          <w:tab w:val="left" w:pos="426"/>
          <w:tab w:val="left" w:pos="851"/>
        </w:tabs>
        <w:spacing w:after="0" w:line="240" w:lineRule="auto"/>
        <w:ind w:left="1701"/>
        <w:rPr>
          <w:rFonts w:ascii="Times New Roman" w:hAnsi="Times New Roman" w:cs="Times New Roman"/>
        </w:rPr>
      </w:pPr>
      <w:r w:rsidRPr="00E36ECB">
        <w:rPr>
          <w:rFonts w:ascii="Times New Roman" w:hAnsi="Times New Roman" w:cs="Times New Roman"/>
          <w:b/>
        </w:rPr>
        <w:t>Белявский</w:t>
      </w:r>
      <w:r w:rsidRPr="00A27B2D">
        <w:rPr>
          <w:rFonts w:ascii="Times New Roman" w:hAnsi="Times New Roman" w:cs="Times New Roman"/>
        </w:rPr>
        <w:t xml:space="preserve"> Виктор Николаевич</w:t>
      </w:r>
    </w:p>
    <w:p w:rsidR="009B359D" w:rsidRPr="00A27B2D" w:rsidRDefault="009B359D" w:rsidP="00B85617">
      <w:pPr>
        <w:tabs>
          <w:tab w:val="left" w:pos="426"/>
          <w:tab w:val="left" w:pos="851"/>
        </w:tabs>
        <w:spacing w:after="0" w:line="240" w:lineRule="auto"/>
        <w:ind w:left="1701"/>
        <w:rPr>
          <w:rFonts w:ascii="Times New Roman" w:hAnsi="Times New Roman" w:cs="Times New Roman"/>
        </w:rPr>
      </w:pPr>
      <w:r w:rsidRPr="00E36ECB">
        <w:rPr>
          <w:rFonts w:ascii="Times New Roman" w:hAnsi="Times New Roman" w:cs="Times New Roman"/>
          <w:b/>
        </w:rPr>
        <w:t>Ушаков</w:t>
      </w:r>
      <w:r w:rsidRPr="00A27B2D">
        <w:rPr>
          <w:rFonts w:ascii="Times New Roman" w:hAnsi="Times New Roman" w:cs="Times New Roman"/>
        </w:rPr>
        <w:t xml:space="preserve"> Сергей Сергеевич</w:t>
      </w:r>
    </w:p>
    <w:p w:rsidR="009B359D" w:rsidRDefault="009B359D" w:rsidP="00B85617">
      <w:pPr>
        <w:tabs>
          <w:tab w:val="left" w:pos="284"/>
          <w:tab w:val="left" w:pos="426"/>
          <w:tab w:val="left" w:pos="851"/>
        </w:tabs>
        <w:spacing w:after="0" w:line="240" w:lineRule="auto"/>
        <w:ind w:left="1701"/>
        <w:jc w:val="center"/>
        <w:rPr>
          <w:rFonts w:ascii="Times New Roman" w:hAnsi="Times New Roman" w:cs="Times New Roman"/>
        </w:rPr>
      </w:pPr>
    </w:p>
    <w:p w:rsidR="00E36ECB" w:rsidRPr="00A27B2D" w:rsidRDefault="00E36ECB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ВЕТЕРИНАРНАЯ ТОКСИКОЛОГИЯ</w:t>
      </w: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27B2D">
        <w:rPr>
          <w:rFonts w:ascii="Times New Roman" w:hAnsi="Times New Roman" w:cs="Times New Roman"/>
        </w:rPr>
        <w:t>Методические указания</w:t>
      </w: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6ECB">
        <w:rPr>
          <w:rFonts w:ascii="Times New Roman" w:hAnsi="Times New Roman" w:cs="Times New Roman"/>
          <w:sz w:val="20"/>
          <w:szCs w:val="20"/>
        </w:rPr>
        <w:t>Ст. корректор Ж.И. Бородина</w:t>
      </w: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6ECB">
        <w:rPr>
          <w:rFonts w:ascii="Times New Roman" w:hAnsi="Times New Roman" w:cs="Times New Roman"/>
          <w:sz w:val="20"/>
          <w:szCs w:val="20"/>
        </w:rPr>
        <w:t>Компьютерная верстка: С.С. Ушаков</w:t>
      </w: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Подписано в печать</w:t>
      </w: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Формат 60х84/16. Бумага офсетная. Гарнитура Таймс.</w:t>
      </w: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Печать Riso.</w:t>
      </w:r>
      <w:r w:rsidR="00F40852" w:rsidRPr="00E36ECB">
        <w:rPr>
          <w:rFonts w:ascii="Times New Roman" w:hAnsi="Times New Roman" w:cs="Times New Roman"/>
          <w:sz w:val="18"/>
          <w:szCs w:val="18"/>
        </w:rPr>
        <w:t xml:space="preserve"> </w:t>
      </w:r>
      <w:r w:rsidRPr="00E36ECB">
        <w:rPr>
          <w:rFonts w:ascii="Times New Roman" w:hAnsi="Times New Roman" w:cs="Times New Roman"/>
          <w:sz w:val="18"/>
          <w:szCs w:val="18"/>
        </w:rPr>
        <w:t xml:space="preserve">Усл. печ. </w:t>
      </w:r>
      <w:r w:rsidR="004D01CC" w:rsidRPr="00E36ECB">
        <w:rPr>
          <w:rFonts w:ascii="Times New Roman" w:hAnsi="Times New Roman" w:cs="Times New Roman"/>
          <w:sz w:val="18"/>
          <w:szCs w:val="18"/>
        </w:rPr>
        <w:t>л</w:t>
      </w:r>
      <w:r w:rsidRPr="00E36ECB">
        <w:rPr>
          <w:rFonts w:ascii="Times New Roman" w:hAnsi="Times New Roman" w:cs="Times New Roman"/>
          <w:sz w:val="18"/>
          <w:szCs w:val="18"/>
        </w:rPr>
        <w:t>.___. Уч.-изд. л. _____</w:t>
      </w: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Тираж 100 экз. Заказ №_____</w:t>
      </w: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B359D" w:rsidRPr="00A27B2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Учреждение образования</w:t>
      </w: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«Гродненский государственный аграрный университет»</w:t>
      </w:r>
    </w:p>
    <w:p w:rsidR="009B359D" w:rsidRPr="00E36ECB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Л.И. № 02330/0</w:t>
      </w:r>
      <w:r w:rsidR="00E36ECB">
        <w:rPr>
          <w:rFonts w:ascii="Times New Roman" w:hAnsi="Times New Roman" w:cs="Times New Roman"/>
          <w:sz w:val="18"/>
          <w:szCs w:val="18"/>
        </w:rPr>
        <w:t>548516</w:t>
      </w:r>
      <w:r w:rsidRPr="00E36ECB">
        <w:rPr>
          <w:rFonts w:ascii="Times New Roman" w:hAnsi="Times New Roman" w:cs="Times New Roman"/>
          <w:sz w:val="18"/>
          <w:szCs w:val="18"/>
        </w:rPr>
        <w:t xml:space="preserve"> от </w:t>
      </w:r>
      <w:r w:rsidR="00E36ECB">
        <w:rPr>
          <w:rFonts w:ascii="Times New Roman" w:hAnsi="Times New Roman" w:cs="Times New Roman"/>
          <w:sz w:val="18"/>
          <w:szCs w:val="18"/>
        </w:rPr>
        <w:t>16</w:t>
      </w:r>
      <w:r w:rsidRPr="00E36ECB">
        <w:rPr>
          <w:rFonts w:ascii="Times New Roman" w:hAnsi="Times New Roman" w:cs="Times New Roman"/>
          <w:sz w:val="18"/>
          <w:szCs w:val="18"/>
        </w:rPr>
        <w:t>.06.200</w:t>
      </w:r>
      <w:r w:rsidR="00E36ECB">
        <w:rPr>
          <w:rFonts w:ascii="Times New Roman" w:hAnsi="Times New Roman" w:cs="Times New Roman"/>
          <w:sz w:val="18"/>
          <w:szCs w:val="18"/>
        </w:rPr>
        <w:t>9</w:t>
      </w:r>
    </w:p>
    <w:p w:rsidR="009B359D" w:rsidRDefault="009B359D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230008, г. Гродно, ул. Терешковой, 28.</w:t>
      </w:r>
    </w:p>
    <w:p w:rsidR="00E36ECB" w:rsidRDefault="00E36ECB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36ECB" w:rsidRDefault="00E36ECB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36ECB" w:rsidRDefault="00E36ECB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Отпечатано на технике издательско-полиграфического отдела </w:t>
      </w:r>
    </w:p>
    <w:p w:rsidR="00E36ECB" w:rsidRDefault="00E36ECB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Учреждения образования «Гродненский государственный </w:t>
      </w:r>
    </w:p>
    <w:p w:rsidR="00E36ECB" w:rsidRDefault="00E36ECB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аграрный университет». </w:t>
      </w:r>
    </w:p>
    <w:p w:rsidR="00E36ECB" w:rsidRPr="00E36ECB" w:rsidRDefault="00E36ECB" w:rsidP="009B359D">
      <w:pPr>
        <w:tabs>
          <w:tab w:val="left" w:pos="284"/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6ECB">
        <w:rPr>
          <w:rFonts w:ascii="Times New Roman" w:hAnsi="Times New Roman" w:cs="Times New Roman"/>
          <w:sz w:val="18"/>
          <w:szCs w:val="18"/>
        </w:rPr>
        <w:t>230008, г. Гродно, ул. Терешковой, 28.</w:t>
      </w:r>
    </w:p>
    <w:sectPr w:rsidR="00E36ECB" w:rsidRPr="00E36ECB" w:rsidSect="004F73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19" w:h="11906" w:orient="landscape" w:code="9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6CB" w:rsidRDefault="002116CB" w:rsidP="00B34524">
      <w:pPr>
        <w:spacing w:after="0" w:line="240" w:lineRule="auto"/>
      </w:pPr>
      <w:r>
        <w:separator/>
      </w:r>
    </w:p>
  </w:endnote>
  <w:endnote w:type="continuationSeparator" w:id="1">
    <w:p w:rsidR="002116CB" w:rsidRDefault="002116CB" w:rsidP="00B3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E5" w:rsidRDefault="000A3DE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808"/>
      <w:docPartObj>
        <w:docPartGallery w:val="Page Numbers (Bottom of Page)"/>
        <w:docPartUnique/>
      </w:docPartObj>
    </w:sdtPr>
    <w:sdtContent>
      <w:p w:rsidR="000A3DE5" w:rsidRDefault="003470F3">
        <w:pPr>
          <w:pStyle w:val="a7"/>
          <w:jc w:val="center"/>
        </w:pPr>
        <w:r w:rsidRPr="00435617">
          <w:rPr>
            <w:sz w:val="20"/>
            <w:szCs w:val="20"/>
          </w:rPr>
          <w:fldChar w:fldCharType="begin"/>
        </w:r>
        <w:r w:rsidR="000A3DE5" w:rsidRPr="00435617">
          <w:rPr>
            <w:sz w:val="20"/>
            <w:szCs w:val="20"/>
          </w:rPr>
          <w:instrText xml:space="preserve"> PAGE   \* MERGEFORMAT </w:instrText>
        </w:r>
        <w:r w:rsidRPr="00435617">
          <w:rPr>
            <w:sz w:val="20"/>
            <w:szCs w:val="20"/>
          </w:rPr>
          <w:fldChar w:fldCharType="separate"/>
        </w:r>
        <w:r w:rsidR="00DE6BAC">
          <w:rPr>
            <w:noProof/>
            <w:sz w:val="20"/>
            <w:szCs w:val="20"/>
          </w:rPr>
          <w:t>2</w:t>
        </w:r>
        <w:r w:rsidRPr="00435617">
          <w:rPr>
            <w:sz w:val="20"/>
            <w:szCs w:val="20"/>
          </w:rPr>
          <w:fldChar w:fldCharType="end"/>
        </w:r>
      </w:p>
    </w:sdtContent>
  </w:sdt>
  <w:p w:rsidR="000A3DE5" w:rsidRDefault="000A3DE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E5" w:rsidRDefault="000A3D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6CB" w:rsidRDefault="002116CB" w:rsidP="00B34524">
      <w:pPr>
        <w:spacing w:after="0" w:line="240" w:lineRule="auto"/>
      </w:pPr>
      <w:r>
        <w:separator/>
      </w:r>
    </w:p>
  </w:footnote>
  <w:footnote w:type="continuationSeparator" w:id="1">
    <w:p w:rsidR="002116CB" w:rsidRDefault="002116CB" w:rsidP="00B3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E5" w:rsidRDefault="000A3D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E5" w:rsidRDefault="000A3DE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E5" w:rsidRDefault="000A3D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DE4"/>
    <w:multiLevelType w:val="hybridMultilevel"/>
    <w:tmpl w:val="3D3C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0E20"/>
    <w:multiLevelType w:val="hybridMultilevel"/>
    <w:tmpl w:val="15142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11B22"/>
    <w:multiLevelType w:val="hybridMultilevel"/>
    <w:tmpl w:val="13343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6541A"/>
    <w:multiLevelType w:val="hybridMultilevel"/>
    <w:tmpl w:val="15142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57A96"/>
    <w:multiLevelType w:val="hybridMultilevel"/>
    <w:tmpl w:val="A79469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A533EA6"/>
    <w:multiLevelType w:val="hybridMultilevel"/>
    <w:tmpl w:val="53846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bookFoldPrinting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7C6"/>
    <w:rsid w:val="00024420"/>
    <w:rsid w:val="00046836"/>
    <w:rsid w:val="00050B11"/>
    <w:rsid w:val="00090B57"/>
    <w:rsid w:val="000A3DE5"/>
    <w:rsid w:val="000B44CC"/>
    <w:rsid w:val="000C2DC1"/>
    <w:rsid w:val="000E7E91"/>
    <w:rsid w:val="00107AAA"/>
    <w:rsid w:val="00110D72"/>
    <w:rsid w:val="00166DB3"/>
    <w:rsid w:val="001B2D74"/>
    <w:rsid w:val="002116CB"/>
    <w:rsid w:val="00222FD9"/>
    <w:rsid w:val="00223640"/>
    <w:rsid w:val="00253DAC"/>
    <w:rsid w:val="002714D2"/>
    <w:rsid w:val="002759F6"/>
    <w:rsid w:val="00282AFE"/>
    <w:rsid w:val="002D6D17"/>
    <w:rsid w:val="002E7FFA"/>
    <w:rsid w:val="003470F3"/>
    <w:rsid w:val="00397EB1"/>
    <w:rsid w:val="00422114"/>
    <w:rsid w:val="00433F0D"/>
    <w:rsid w:val="00435617"/>
    <w:rsid w:val="00444AAD"/>
    <w:rsid w:val="004617B4"/>
    <w:rsid w:val="004D01CC"/>
    <w:rsid w:val="004E7A21"/>
    <w:rsid w:val="004F7337"/>
    <w:rsid w:val="0050350E"/>
    <w:rsid w:val="0052537D"/>
    <w:rsid w:val="005262D4"/>
    <w:rsid w:val="005711FE"/>
    <w:rsid w:val="005D57C4"/>
    <w:rsid w:val="0060757A"/>
    <w:rsid w:val="00676BF4"/>
    <w:rsid w:val="00701844"/>
    <w:rsid w:val="00780662"/>
    <w:rsid w:val="007C27C6"/>
    <w:rsid w:val="007F5D2E"/>
    <w:rsid w:val="00814EF2"/>
    <w:rsid w:val="00850226"/>
    <w:rsid w:val="00853D08"/>
    <w:rsid w:val="00857E3C"/>
    <w:rsid w:val="0087455C"/>
    <w:rsid w:val="008B2A51"/>
    <w:rsid w:val="008D1A57"/>
    <w:rsid w:val="008D767E"/>
    <w:rsid w:val="008E2D7B"/>
    <w:rsid w:val="008E5B5B"/>
    <w:rsid w:val="00904CBD"/>
    <w:rsid w:val="00916C0D"/>
    <w:rsid w:val="009270CB"/>
    <w:rsid w:val="009B359D"/>
    <w:rsid w:val="00A01247"/>
    <w:rsid w:val="00A27B2D"/>
    <w:rsid w:val="00A31DAD"/>
    <w:rsid w:val="00A61598"/>
    <w:rsid w:val="00AB1451"/>
    <w:rsid w:val="00AB4057"/>
    <w:rsid w:val="00B1165C"/>
    <w:rsid w:val="00B133FE"/>
    <w:rsid w:val="00B34524"/>
    <w:rsid w:val="00B54235"/>
    <w:rsid w:val="00B85617"/>
    <w:rsid w:val="00B86374"/>
    <w:rsid w:val="00BA01A1"/>
    <w:rsid w:val="00BB1D72"/>
    <w:rsid w:val="00BD38FF"/>
    <w:rsid w:val="00BE7FF6"/>
    <w:rsid w:val="00C54331"/>
    <w:rsid w:val="00C609E6"/>
    <w:rsid w:val="00C629B3"/>
    <w:rsid w:val="00CE020F"/>
    <w:rsid w:val="00CE368F"/>
    <w:rsid w:val="00D04DCF"/>
    <w:rsid w:val="00D40B2C"/>
    <w:rsid w:val="00D74BAC"/>
    <w:rsid w:val="00D85D0E"/>
    <w:rsid w:val="00D9171B"/>
    <w:rsid w:val="00D96EEA"/>
    <w:rsid w:val="00DA4318"/>
    <w:rsid w:val="00DD0C0D"/>
    <w:rsid w:val="00DE6BAC"/>
    <w:rsid w:val="00E1733D"/>
    <w:rsid w:val="00E17A91"/>
    <w:rsid w:val="00E36ECB"/>
    <w:rsid w:val="00EF6AD2"/>
    <w:rsid w:val="00F40852"/>
    <w:rsid w:val="00F60847"/>
    <w:rsid w:val="00F80191"/>
    <w:rsid w:val="00FE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A91"/>
    <w:pPr>
      <w:ind w:left="720"/>
      <w:contextualSpacing/>
    </w:pPr>
  </w:style>
  <w:style w:type="table" w:styleId="a4">
    <w:name w:val="Table Grid"/>
    <w:basedOn w:val="a1"/>
    <w:uiPriority w:val="59"/>
    <w:rsid w:val="00904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3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4524"/>
  </w:style>
  <w:style w:type="paragraph" w:styleId="a7">
    <w:name w:val="footer"/>
    <w:basedOn w:val="a"/>
    <w:link w:val="a8"/>
    <w:uiPriority w:val="99"/>
    <w:unhideWhenUsed/>
    <w:rsid w:val="00B3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524"/>
  </w:style>
  <w:style w:type="paragraph" w:styleId="a9">
    <w:name w:val="Balloon Text"/>
    <w:basedOn w:val="a"/>
    <w:link w:val="aa"/>
    <w:uiPriority w:val="99"/>
    <w:semiHidden/>
    <w:unhideWhenUsed/>
    <w:rsid w:val="000A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24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2010-11-09T07:58:00Z</cp:lastPrinted>
  <dcterms:created xsi:type="dcterms:W3CDTF">2010-11-22T10:07:00Z</dcterms:created>
  <dcterms:modified xsi:type="dcterms:W3CDTF">2010-11-30T07:06:00Z</dcterms:modified>
</cp:coreProperties>
</file>