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BF" w:rsidRPr="00AD7DBF" w:rsidRDefault="00AD7DBF" w:rsidP="00AD7DBF">
      <w:pPr>
        <w:spacing w:before="120" w:after="120"/>
        <w:jc w:val="both"/>
        <w:rPr>
          <w:rFonts w:ascii="Times New Roman" w:eastAsia="Times New Roman" w:hAnsi="Times New Roman" w:cs="Times New Roman"/>
          <w:b/>
          <w:lang w:val="fr-FR" w:eastAsia="ru-RU"/>
        </w:rPr>
      </w:pPr>
      <w:bookmarkStart w:id="0" w:name="_GoBack"/>
      <w:bookmarkEnd w:id="0"/>
      <w:r w:rsidRPr="00AD7DBF">
        <w:rPr>
          <w:rFonts w:ascii="Times New Roman" w:eastAsia="Times New Roman" w:hAnsi="Times New Roman" w:cs="Times New Roman"/>
          <w:b/>
          <w:lang w:val="fr-FR" w:eastAsia="ru-RU"/>
        </w:rPr>
        <w:t>VOCABULAIRE THÉMATIQUE</w:t>
      </w:r>
    </w:p>
    <w:tbl>
      <w:tblPr>
        <w:tblW w:w="0" w:type="auto"/>
        <w:tblLook w:val="00A0" w:firstRow="1" w:lastRow="0" w:firstColumn="1" w:lastColumn="0" w:noHBand="0" w:noVBand="0"/>
      </w:tblPr>
      <w:tblGrid>
        <w:gridCol w:w="2093"/>
        <w:gridCol w:w="7087"/>
      </w:tblGrid>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fr-FR" w:eastAsia="ru-RU"/>
              </w:rPr>
            </w:pPr>
            <w:r w:rsidRPr="00AD7DBF">
              <w:rPr>
                <w:rFonts w:ascii="Times New Roman" w:eastAsia="Times New Roman" w:hAnsi="Times New Roman" w:cs="Times New Roman"/>
                <w:b/>
                <w:color w:val="000000"/>
                <w:lang w:val="fr-FR" w:eastAsia="ru-RU"/>
              </w:rPr>
              <w:t>agroalimentaire</w:t>
            </w:r>
            <w:r w:rsidRPr="00AD7DBF">
              <w:rPr>
                <w:rFonts w:ascii="Times New Roman" w:eastAsia="Times New Roman" w:hAnsi="Times New Roman" w:cs="Times New Roman"/>
                <w:i/>
                <w:color w:val="000000"/>
                <w:lang w:val="fr-FR" w:eastAsia="ru-RU"/>
              </w:rPr>
              <w:t xml:space="preserve"> 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eastAsia="ru-RU"/>
              </w:rPr>
              <w:t>продовольственная</w:t>
            </w:r>
            <w:r w:rsidRPr="00AD7DBF">
              <w:rPr>
                <w:rFonts w:ascii="Times New Roman" w:eastAsia="Times New Roman" w:hAnsi="Times New Roman" w:cs="Times New Roman"/>
                <w:color w:val="000000"/>
                <w:lang w:val="en-US" w:eastAsia="ru-RU"/>
              </w:rPr>
              <w:t xml:space="preserve"> </w:t>
            </w:r>
            <w:r w:rsidRPr="00AD7DBF">
              <w:rPr>
                <w:rFonts w:ascii="Times New Roman" w:eastAsia="Times New Roman" w:hAnsi="Times New Roman" w:cs="Times New Roman"/>
                <w:color w:val="000000"/>
                <w:lang w:eastAsia="ru-RU"/>
              </w:rPr>
              <w:t>промышленность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nutrition</w:t>
            </w:r>
            <w:r w:rsidRPr="00AD7DBF">
              <w:rPr>
                <w:rFonts w:ascii="Times New Roman" w:eastAsia="Times New Roman" w:hAnsi="Times New Roman" w:cs="Times New Roman"/>
                <w:i/>
                <w:color w:val="000000"/>
                <w:lang w:val="fr-FR" w:eastAsia="ru-RU"/>
              </w:rPr>
              <w:t xml:space="preserve"> 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eastAsia="ru-RU"/>
              </w:rPr>
              <w:t>питание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consommation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eastAsia="ru-RU"/>
              </w:rPr>
              <w:t>потребление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niveau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color w:val="000000"/>
                <w:lang w:eastAsia="ru-RU"/>
              </w:rPr>
              <w:t>уровень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développement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color w:val="000000"/>
                <w:lang w:eastAsia="ru-RU"/>
              </w:rPr>
              <w:t>развитие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équipement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val="fr-FR" w:eastAsia="ru-RU"/>
              </w:rPr>
              <w:t xml:space="preserve">1) </w:t>
            </w:r>
            <w:r w:rsidRPr="00AD7DBF">
              <w:rPr>
                <w:rFonts w:ascii="Times New Roman" w:eastAsia="Times New Roman" w:hAnsi="Times New Roman" w:cs="Times New Roman"/>
                <w:color w:val="000000"/>
                <w:lang w:eastAsia="ru-RU"/>
              </w:rPr>
              <w:t>снаряжение</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оснащение</w:t>
            </w:r>
            <w:r w:rsidRPr="00AD7DBF">
              <w:rPr>
                <w:rFonts w:ascii="Times New Roman" w:eastAsia="Times New Roman" w:hAnsi="Times New Roman" w:cs="Times New Roman"/>
                <w:color w:val="000000"/>
                <w:lang w:val="fr-FR" w:eastAsia="ru-RU"/>
              </w:rPr>
              <w:t>;</w:t>
            </w:r>
            <w:r w:rsidRPr="00AD7DBF">
              <w:rPr>
                <w:rFonts w:ascii="Times New Roman" w:eastAsia="Times New Roman" w:hAnsi="Times New Roman" w:cs="Times New Roman"/>
                <w:color w:val="000000"/>
                <w:lang w:val="en-US" w:eastAsia="ru-RU"/>
              </w:rPr>
              <w:t xml:space="preserve"> </w:t>
            </w:r>
            <w:r w:rsidRPr="00AD7DBF">
              <w:rPr>
                <w:rFonts w:ascii="Times New Roman" w:eastAsia="Times New Roman" w:hAnsi="Times New Roman" w:cs="Times New Roman"/>
                <w:color w:val="000000"/>
                <w:lang w:val="fr-FR" w:eastAsia="ru-RU"/>
              </w:rPr>
              <w:t xml:space="preserve">2) </w:t>
            </w:r>
            <w:r w:rsidRPr="00AD7DBF">
              <w:rPr>
                <w:rFonts w:ascii="Times New Roman" w:eastAsia="Times New Roman" w:hAnsi="Times New Roman" w:cs="Times New Roman"/>
                <w:color w:val="000000"/>
                <w:lang w:eastAsia="ru-RU"/>
              </w:rPr>
              <w:t>оборудование</w:t>
            </w:r>
          </w:p>
        </w:tc>
      </w:tr>
      <w:tr w:rsidR="00AD7DBF" w:rsidRPr="00AD7DBF" w:rsidTr="00BA3594">
        <w:tc>
          <w:tcPr>
            <w:tcW w:w="2093" w:type="dxa"/>
          </w:tcPr>
          <w:p w:rsidR="00AD7DBF" w:rsidRPr="00AD7DBF" w:rsidRDefault="00AD7DBF" w:rsidP="00AD7DBF">
            <w:pPr>
              <w:widowControl w:val="0"/>
              <w:shd w:val="clear" w:color="auto" w:fill="FFFFFF"/>
              <w:tabs>
                <w:tab w:val="left" w:pos="269"/>
              </w:tabs>
              <w:autoSpaceDE w:val="0"/>
              <w:autoSpaceDN w:val="0"/>
              <w:adjustRightInd w:val="0"/>
              <w:spacing w:after="0" w:line="240" w:lineRule="auto"/>
              <w:jc w:val="both"/>
              <w:rPr>
                <w:rFonts w:ascii="Times New Roman" w:eastAsia="Times New Roman" w:hAnsi="Times New Roman" w:cs="Times New Roman"/>
                <w:b/>
                <w:color w:val="000000"/>
                <w:sz w:val="24"/>
                <w:szCs w:val="24"/>
                <w:lang w:val="fr-FR" w:eastAsia="ru-RU"/>
              </w:rPr>
            </w:pPr>
            <w:r w:rsidRPr="00AD7DBF">
              <w:rPr>
                <w:rFonts w:ascii="Times New Roman" w:eastAsia="Times New Roman" w:hAnsi="Times New Roman" w:cs="Times New Roman"/>
                <w:b/>
                <w:color w:val="000000"/>
                <w:lang w:val="fr-FR" w:eastAsia="ru-RU"/>
              </w:rPr>
              <w:t xml:space="preserve">dépendre </w:t>
            </w:r>
            <w:r w:rsidRPr="00AD7DBF">
              <w:rPr>
                <w:rFonts w:ascii="Times New Roman" w:eastAsia="Times New Roman" w:hAnsi="Times New Roman" w:cs="Times New Roman"/>
                <w:b/>
                <w:i/>
                <w:color w:val="000000"/>
                <w:lang w:val="fr-FR" w:eastAsia="ru-RU"/>
              </w:rPr>
              <w:t xml:space="preserve">de </w:t>
            </w:r>
            <w:proofErr w:type="spellStart"/>
            <w:r w:rsidRPr="00AD7DBF">
              <w:rPr>
                <w:rFonts w:ascii="Times New Roman" w:eastAsia="Times New Roman" w:hAnsi="Times New Roman" w:cs="Times New Roman"/>
                <w:b/>
                <w:i/>
                <w:color w:val="000000"/>
                <w:lang w:val="fr-FR" w:eastAsia="ru-RU"/>
              </w:rPr>
              <w:t>qn</w:t>
            </w:r>
            <w:proofErr w:type="spellEnd"/>
            <w:r w:rsidRPr="00AD7DBF">
              <w:rPr>
                <w:rFonts w:ascii="Times New Roman" w:eastAsia="Times New Roman" w:hAnsi="Times New Roman" w:cs="Times New Roman"/>
                <w:b/>
                <w:i/>
                <w:color w:val="000000"/>
                <w:lang w:val="fr-FR" w:eastAsia="ru-RU"/>
              </w:rPr>
              <w:t xml:space="preserve">, </w:t>
            </w:r>
            <w:proofErr w:type="spellStart"/>
            <w:r w:rsidRPr="00AD7DBF">
              <w:rPr>
                <w:rFonts w:ascii="Times New Roman" w:eastAsia="Times New Roman" w:hAnsi="Times New Roman" w:cs="Times New Roman"/>
                <w:b/>
                <w:i/>
                <w:color w:val="000000"/>
                <w:lang w:val="fr-FR" w:eastAsia="ru-RU"/>
              </w:rPr>
              <w:t>qch</w:t>
            </w:r>
            <w:proofErr w:type="spellEnd"/>
          </w:p>
        </w:tc>
        <w:tc>
          <w:tcPr>
            <w:tcW w:w="7087" w:type="dxa"/>
          </w:tcPr>
          <w:p w:rsidR="00AD7DBF" w:rsidRPr="00AD7DBF" w:rsidRDefault="00AD7DBF" w:rsidP="00AD7DBF">
            <w:pPr>
              <w:widowControl w:val="0"/>
              <w:numPr>
                <w:ilvl w:val="0"/>
                <w:numId w:val="1"/>
              </w:numPr>
              <w:shd w:val="clear" w:color="auto" w:fill="FFFFFF"/>
              <w:tabs>
                <w:tab w:val="left" w:pos="173"/>
              </w:tabs>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eastAsia="ru-RU"/>
              </w:rPr>
            </w:pPr>
            <w:r w:rsidRPr="00AD7DBF">
              <w:rPr>
                <w:rFonts w:ascii="Times New Roman" w:eastAsia="Times New Roman" w:hAnsi="Times New Roman" w:cs="Times New Roman"/>
                <w:color w:val="000000"/>
                <w:lang w:eastAsia="ru-RU"/>
              </w:rPr>
              <w:t>зависеть от чего-л., кого-л</w:t>
            </w:r>
            <w:r w:rsidRPr="00AD7DBF">
              <w:rPr>
                <w:rFonts w:ascii="Times New Roman" w:eastAsia="Times New Roman" w:hAnsi="Times New Roman" w:cs="Times New Roman"/>
                <w:color w:val="000000"/>
                <w:lang w:val="be-BY" w:eastAsia="ru-RU"/>
              </w:rPr>
              <w:t>.</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bien-être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shd w:val="clear" w:color="auto" w:fill="FFFFFF"/>
              <w:tabs>
                <w:tab w:val="left" w:pos="173"/>
              </w:tabs>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eastAsia="ru-RU"/>
              </w:rPr>
              <w:t>благосостояние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majorité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tabs>
                <w:tab w:val="left" w:pos="173"/>
              </w:tabs>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eastAsia="ru-RU"/>
              </w:rPr>
              <w:t>большинство</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DBF">
              <w:rPr>
                <w:rFonts w:ascii="Times New Roman" w:eastAsia="Times New Roman" w:hAnsi="Times New Roman" w:cs="Times New Roman"/>
                <w:b/>
                <w:color w:val="000000"/>
                <w:lang w:val="fr-FR" w:eastAsia="ru-RU"/>
              </w:rPr>
              <w:t>rural -e</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eastAsia="ru-RU"/>
              </w:rPr>
            </w:pPr>
            <w:r w:rsidRPr="00AD7DBF">
              <w:rPr>
                <w:rFonts w:ascii="Times New Roman" w:eastAsia="Times New Roman" w:hAnsi="Times New Roman" w:cs="Times New Roman"/>
                <w:color w:val="000000"/>
                <w:lang w:eastAsia="ru-RU"/>
              </w:rPr>
              <w:t>сельский</w:t>
            </w:r>
            <w:proofErr w:type="gramStart"/>
            <w:r w:rsidRPr="00AD7DBF">
              <w:rPr>
                <w:rFonts w:ascii="Times New Roman" w:eastAsia="Times New Roman" w:hAnsi="Times New Roman" w:cs="Times New Roman"/>
                <w:color w:val="000000"/>
                <w:lang w:eastAsia="ru-RU"/>
              </w:rPr>
              <w:t>,-</w:t>
            </w:r>
            <w:proofErr w:type="spellStart"/>
            <w:proofErr w:type="gramEnd"/>
            <w:r w:rsidRPr="00AD7DBF">
              <w:rPr>
                <w:rFonts w:ascii="Times New Roman" w:eastAsia="Times New Roman" w:hAnsi="Times New Roman" w:cs="Times New Roman"/>
                <w:color w:val="000000"/>
                <w:lang w:eastAsia="ru-RU"/>
              </w:rPr>
              <w:t>ая</w:t>
            </w:r>
            <w:proofErr w:type="spellEnd"/>
            <w:r w:rsidRPr="00AD7DBF">
              <w:rPr>
                <w:rFonts w:ascii="Times New Roman" w:eastAsia="Times New Roman" w:hAnsi="Times New Roman" w:cs="Times New Roman"/>
                <w:color w:val="000000"/>
                <w:lang w:eastAsia="ru-RU"/>
              </w:rPr>
              <w:t>; деревенский,-</w:t>
            </w:r>
            <w:proofErr w:type="spellStart"/>
            <w:r w:rsidRPr="00AD7DBF">
              <w:rPr>
                <w:rFonts w:ascii="Times New Roman" w:eastAsia="Times New Roman" w:hAnsi="Times New Roman" w:cs="Times New Roman"/>
                <w:color w:val="000000"/>
                <w:lang w:eastAsia="ru-RU"/>
              </w:rPr>
              <w:t>ая</w:t>
            </w:r>
            <w:proofErr w:type="spellEnd"/>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DBF">
              <w:rPr>
                <w:rFonts w:ascii="Times New Roman" w:eastAsia="Times New Roman" w:hAnsi="Times New Roman" w:cs="Times New Roman"/>
                <w:b/>
                <w:color w:val="000000"/>
                <w:lang w:val="fr-FR" w:eastAsia="ru-RU"/>
              </w:rPr>
              <w:t xml:space="preserve">lier </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color w:val="000000"/>
                <w:lang w:eastAsia="ru-RU"/>
              </w:rPr>
              <w:t>связывать, соединять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DBF">
              <w:rPr>
                <w:rFonts w:ascii="Times New Roman" w:eastAsia="Times New Roman" w:hAnsi="Times New Roman" w:cs="Times New Roman"/>
                <w:b/>
                <w:color w:val="000000"/>
                <w:lang w:val="fr-FR" w:eastAsia="ru-RU"/>
              </w:rPr>
              <w:t>appliquer</w:t>
            </w:r>
          </w:p>
        </w:tc>
        <w:tc>
          <w:tcPr>
            <w:tcW w:w="7087" w:type="dxa"/>
          </w:tcPr>
          <w:p w:rsidR="00AD7DBF" w:rsidRPr="00AD7DBF" w:rsidRDefault="00AD7DBF" w:rsidP="00AD7DBF">
            <w:pPr>
              <w:widowControl w:val="0"/>
              <w:numPr>
                <w:ilvl w:val="0"/>
                <w:numId w:val="1"/>
              </w:numPr>
              <w:shd w:val="clear" w:color="auto" w:fill="FFFFFF"/>
              <w:tabs>
                <w:tab w:val="left" w:pos="432"/>
              </w:tabs>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eastAsia="ru-RU"/>
              </w:rPr>
            </w:pPr>
            <w:r w:rsidRPr="00AD7DBF">
              <w:rPr>
                <w:rFonts w:ascii="Times New Roman" w:eastAsia="Times New Roman" w:hAnsi="Times New Roman" w:cs="Times New Roman"/>
                <w:color w:val="000000"/>
                <w:lang w:eastAsia="ru-RU"/>
              </w:rPr>
              <w:t>1) прикладывать;</w:t>
            </w:r>
            <w:r w:rsidRPr="00AD7DBF">
              <w:rPr>
                <w:rFonts w:ascii="Times New Roman" w:eastAsia="Times New Roman" w:hAnsi="Times New Roman" w:cs="Times New Roman"/>
                <w:color w:val="000000"/>
                <w:lang w:val="en-US" w:eastAsia="ru-RU"/>
              </w:rPr>
              <w:t xml:space="preserve"> </w:t>
            </w:r>
            <w:r w:rsidRPr="00AD7DBF">
              <w:rPr>
                <w:rFonts w:ascii="Times New Roman" w:eastAsia="Times New Roman" w:hAnsi="Times New Roman" w:cs="Times New Roman"/>
                <w:color w:val="000000"/>
                <w:lang w:eastAsia="ru-RU"/>
              </w:rPr>
              <w:t>2) применять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loi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sz w:val="24"/>
                <w:szCs w:val="24"/>
                <w:lang w:eastAsia="ru-RU"/>
              </w:rPr>
            </w:pPr>
            <w:r w:rsidRPr="00AD7DBF">
              <w:rPr>
                <w:rFonts w:ascii="Times New Roman" w:eastAsia="Times New Roman" w:hAnsi="Times New Roman" w:cs="Times New Roman"/>
                <w:color w:val="000000"/>
                <w:lang w:eastAsia="ru-RU"/>
              </w:rPr>
              <w:t>закон</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DBF">
              <w:rPr>
                <w:rFonts w:ascii="Times New Roman" w:eastAsia="Times New Roman" w:hAnsi="Times New Roman" w:cs="Times New Roman"/>
                <w:b/>
                <w:color w:val="000000"/>
                <w:lang w:val="fr-FR" w:eastAsia="ru-RU"/>
              </w:rPr>
              <w:t>obtenir</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color w:val="000000"/>
                <w:lang w:eastAsia="ru-RU"/>
              </w:rPr>
              <w:t>добиваться, достигать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croissance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tabs>
                <w:tab w:val="left" w:pos="317"/>
              </w:tabs>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eastAsia="ru-RU"/>
              </w:rPr>
            </w:pPr>
            <w:r w:rsidRPr="00AD7DBF">
              <w:rPr>
                <w:rFonts w:ascii="Times New Roman" w:eastAsia="Times New Roman" w:hAnsi="Times New Roman" w:cs="Times New Roman"/>
                <w:color w:val="000000"/>
                <w:lang w:eastAsia="ru-RU"/>
              </w:rPr>
              <w:t>рост, возрастание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augmentation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eastAsia="ru-RU"/>
              </w:rPr>
            </w:pPr>
            <w:r w:rsidRPr="00AD7DBF">
              <w:rPr>
                <w:rFonts w:ascii="Times New Roman" w:eastAsia="Times New Roman" w:hAnsi="Times New Roman" w:cs="Times New Roman"/>
                <w:color w:val="000000"/>
                <w:lang w:eastAsia="ru-RU"/>
              </w:rPr>
              <w:t>увеличение, приращение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utilisation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sz w:val="24"/>
                <w:szCs w:val="24"/>
                <w:lang w:val="en-US" w:eastAsia="ru-RU"/>
              </w:rPr>
            </w:pPr>
            <w:r w:rsidRPr="00AD7DBF">
              <w:rPr>
                <w:rFonts w:ascii="Times New Roman" w:eastAsia="Times New Roman" w:hAnsi="Times New Roman" w:cs="Times New Roman"/>
                <w:color w:val="000000"/>
                <w:lang w:eastAsia="ru-RU"/>
              </w:rPr>
              <w:t>использование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emploi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en-US" w:eastAsia="ru-RU"/>
              </w:rPr>
            </w:pPr>
            <w:r w:rsidRPr="00AD7DBF">
              <w:rPr>
                <w:rFonts w:ascii="Times New Roman" w:eastAsia="Times New Roman" w:hAnsi="Times New Roman" w:cs="Times New Roman"/>
                <w:color w:val="000000"/>
                <w:lang w:eastAsia="ru-RU"/>
              </w:rPr>
              <w:t>употребление, применение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calcul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en-US" w:eastAsia="ru-RU"/>
              </w:rPr>
            </w:pPr>
            <w:r w:rsidRPr="00AD7DBF">
              <w:rPr>
                <w:rFonts w:ascii="Times New Roman" w:eastAsia="Times New Roman" w:hAnsi="Times New Roman" w:cs="Times New Roman"/>
                <w:color w:val="000000"/>
                <w:lang w:eastAsia="ru-RU"/>
              </w:rPr>
              <w:t>вычисление, расчет</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dépense</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shd w:val="clear" w:color="auto" w:fill="FFFFFF"/>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en-US" w:eastAsia="ru-RU"/>
              </w:rPr>
            </w:pPr>
            <w:r w:rsidRPr="00AD7DBF">
              <w:rPr>
                <w:rFonts w:ascii="Times New Roman" w:eastAsia="Times New Roman" w:hAnsi="Times New Roman" w:cs="Times New Roman"/>
                <w:color w:val="000000"/>
                <w:lang w:eastAsia="ru-RU"/>
              </w:rPr>
              <w:t>расход, издержки</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effectuer </w:t>
            </w:r>
          </w:p>
        </w:tc>
        <w:tc>
          <w:tcPr>
            <w:tcW w:w="7087" w:type="dxa"/>
          </w:tcPr>
          <w:p w:rsidR="00AD7DBF" w:rsidRPr="00AD7DBF" w:rsidRDefault="00AD7DBF" w:rsidP="00AD7DBF">
            <w:pPr>
              <w:widowControl w:val="0"/>
              <w:numPr>
                <w:ilvl w:val="0"/>
                <w:numId w:val="1"/>
              </w:numPr>
              <w:shd w:val="clear" w:color="auto" w:fill="FFFFFF"/>
              <w:tabs>
                <w:tab w:val="left" w:pos="523"/>
              </w:tabs>
              <w:autoSpaceDE w:val="0"/>
              <w:autoSpaceDN w:val="0"/>
              <w:adjustRightInd w:val="0"/>
              <w:spacing w:after="0" w:line="240" w:lineRule="auto"/>
              <w:ind w:left="363" w:hanging="204"/>
              <w:jc w:val="both"/>
              <w:rPr>
                <w:rFonts w:ascii="Times New Roman" w:eastAsia="Times New Roman" w:hAnsi="Times New Roman" w:cs="Times New Roman"/>
                <w:sz w:val="24"/>
                <w:szCs w:val="24"/>
                <w:lang w:val="en-US" w:eastAsia="ru-RU"/>
              </w:rPr>
            </w:pPr>
            <w:r w:rsidRPr="00AD7DBF">
              <w:rPr>
                <w:rFonts w:ascii="Times New Roman" w:eastAsia="Times New Roman" w:hAnsi="Times New Roman" w:cs="Times New Roman"/>
                <w:color w:val="000000"/>
                <w:lang w:eastAsia="ru-RU"/>
              </w:rPr>
              <w:t>совершать, исполнять</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établissement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color w:val="000000"/>
                <w:sz w:val="24"/>
                <w:szCs w:val="24"/>
                <w:lang w:val="fr-FR" w:eastAsia="ru-RU"/>
              </w:rPr>
            </w:pPr>
            <w:r w:rsidRPr="00AD7DBF">
              <w:rPr>
                <w:rFonts w:ascii="Times New Roman" w:eastAsia="Times New Roman" w:hAnsi="Times New Roman" w:cs="Times New Roman"/>
                <w:color w:val="000000"/>
                <w:lang w:val="fr-FR" w:eastAsia="ru-RU"/>
              </w:rPr>
              <w:t xml:space="preserve">1) </w:t>
            </w:r>
            <w:r w:rsidRPr="00AD7DBF">
              <w:rPr>
                <w:rFonts w:ascii="Times New Roman" w:eastAsia="Times New Roman" w:hAnsi="Times New Roman" w:cs="Times New Roman"/>
                <w:color w:val="000000"/>
                <w:lang w:eastAsia="ru-RU"/>
              </w:rPr>
              <w:t>установление</w:t>
            </w:r>
            <w:r w:rsidRPr="00AD7DBF">
              <w:rPr>
                <w:rFonts w:ascii="Times New Roman" w:eastAsia="Times New Roman" w:hAnsi="Times New Roman" w:cs="Times New Roman"/>
                <w:color w:val="000000"/>
                <w:lang w:val="fr-FR" w:eastAsia="ru-RU"/>
              </w:rPr>
              <w:t>;</w:t>
            </w:r>
            <w:r w:rsidRPr="00AD7DBF">
              <w:rPr>
                <w:rFonts w:ascii="Times New Roman" w:eastAsia="Times New Roman" w:hAnsi="Times New Roman" w:cs="Times New Roman"/>
                <w:color w:val="000000"/>
                <w:lang w:val="en-US" w:eastAsia="ru-RU"/>
              </w:rPr>
              <w:t xml:space="preserve">  </w:t>
            </w:r>
            <w:r w:rsidRPr="00AD7DBF">
              <w:rPr>
                <w:rFonts w:ascii="Times New Roman" w:eastAsia="Times New Roman" w:hAnsi="Times New Roman" w:cs="Times New Roman"/>
                <w:color w:val="000000"/>
                <w:lang w:val="fr-FR" w:eastAsia="ru-RU"/>
              </w:rPr>
              <w:t xml:space="preserve">2) </w:t>
            </w:r>
            <w:r w:rsidRPr="00AD7DBF">
              <w:rPr>
                <w:rFonts w:ascii="Times New Roman" w:eastAsia="Times New Roman" w:hAnsi="Times New Roman" w:cs="Times New Roman"/>
                <w:color w:val="000000"/>
                <w:lang w:eastAsia="ru-RU"/>
              </w:rPr>
              <w:t>учреждение</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предприятие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7DBF">
              <w:rPr>
                <w:rFonts w:ascii="Times New Roman" w:eastAsia="Times New Roman" w:hAnsi="Times New Roman" w:cs="Times New Roman"/>
                <w:b/>
                <w:color w:val="000000"/>
                <w:lang w:val="fr-FR" w:eastAsia="ru-RU"/>
              </w:rPr>
              <w:t>justifié, -e</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eastAsia="ru-RU"/>
              </w:rPr>
              <w:t>обоснованный</w:t>
            </w:r>
            <w:r w:rsidRPr="00AD7DBF">
              <w:rPr>
                <w:rFonts w:ascii="Times New Roman" w:eastAsia="Times New Roman" w:hAnsi="Times New Roman" w:cs="Times New Roman"/>
                <w:lang w:val="fr-FR" w:eastAsia="ru-RU"/>
              </w:rPr>
              <w:t xml:space="preserve">, </w:t>
            </w:r>
            <w:proofErr w:type="gramStart"/>
            <w:r w:rsidRPr="00AD7DBF">
              <w:rPr>
                <w:rFonts w:ascii="Times New Roman" w:eastAsia="Times New Roman" w:hAnsi="Times New Roman" w:cs="Times New Roman"/>
                <w:lang w:val="fr-FR" w:eastAsia="ru-RU"/>
              </w:rPr>
              <w:t>-</w:t>
            </w:r>
            <w:proofErr w:type="spellStart"/>
            <w:r w:rsidRPr="00AD7DBF">
              <w:rPr>
                <w:rFonts w:ascii="Times New Roman" w:eastAsia="Times New Roman" w:hAnsi="Times New Roman" w:cs="Times New Roman"/>
                <w:lang w:eastAsia="ru-RU"/>
              </w:rPr>
              <w:t>а</w:t>
            </w:r>
            <w:proofErr w:type="gramEnd"/>
            <w:r w:rsidRPr="00AD7DBF">
              <w:rPr>
                <w:rFonts w:ascii="Times New Roman" w:eastAsia="Times New Roman" w:hAnsi="Times New Roman" w:cs="Times New Roman"/>
                <w:lang w:eastAsia="ru-RU"/>
              </w:rPr>
              <w:t>я</w:t>
            </w:r>
            <w:proofErr w:type="spellEnd"/>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salaire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eastAsia="ru-RU"/>
              </w:rPr>
              <w:t>заработная</w:t>
            </w:r>
            <w:r w:rsidRPr="00AD7DBF">
              <w:rPr>
                <w:rFonts w:ascii="Times New Roman" w:eastAsia="Times New Roman" w:hAnsi="Times New Roman" w:cs="Times New Roman"/>
                <w:lang w:val="fr-FR" w:eastAsia="ru-RU"/>
              </w:rPr>
              <w:t xml:space="preserve"> </w:t>
            </w:r>
            <w:r w:rsidRPr="00AD7DBF">
              <w:rPr>
                <w:rFonts w:ascii="Times New Roman" w:eastAsia="Times New Roman" w:hAnsi="Times New Roman" w:cs="Times New Roman"/>
                <w:lang w:eastAsia="ru-RU"/>
              </w:rPr>
              <w:t>плата</w:t>
            </w:r>
            <w:r w:rsidRPr="00AD7DBF">
              <w:rPr>
                <w:rFonts w:ascii="Times New Roman" w:eastAsia="Times New Roman" w:hAnsi="Times New Roman" w:cs="Times New Roman"/>
                <w:lang w:val="fr-FR" w:eastAsia="ru-RU"/>
              </w:rPr>
              <w:t xml:space="preserve">, </w:t>
            </w:r>
            <w:r w:rsidRPr="00AD7DBF">
              <w:rPr>
                <w:rFonts w:ascii="Times New Roman" w:eastAsia="Times New Roman" w:hAnsi="Times New Roman" w:cs="Times New Roman"/>
                <w:lang w:eastAsia="ru-RU"/>
              </w:rPr>
              <w:t>оплата</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color w:val="000000"/>
                <w:lang w:val="fr-FR" w:eastAsia="ru-RU"/>
              </w:rPr>
              <w:t xml:space="preserve">évaluation </w:t>
            </w:r>
            <w:r w:rsidRPr="00AD7DBF">
              <w:rPr>
                <w:rFonts w:ascii="Times New Roman" w:eastAsia="Times New Roman" w:hAnsi="Times New Roman" w:cs="Times New Roman"/>
                <w:i/>
                <w:color w:val="000000"/>
                <w:lang w:val="fr-FR" w:eastAsia="ru-RU"/>
              </w:rPr>
              <w:t>f</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eastAsia="ru-RU"/>
              </w:rPr>
              <w:t>оценка</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fr-FR" w:eastAsia="ru-RU"/>
              </w:rPr>
            </w:pPr>
            <w:r w:rsidRPr="00AD7DBF">
              <w:rPr>
                <w:rFonts w:ascii="Times New Roman" w:eastAsia="Times New Roman" w:hAnsi="Times New Roman" w:cs="Times New Roman"/>
                <w:b/>
                <w:color w:val="000000"/>
                <w:lang w:val="fr-FR" w:eastAsia="ru-RU"/>
              </w:rPr>
              <w:t xml:space="preserve">traitement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eastAsia="ru-RU"/>
              </w:rPr>
              <w:t>лечение</w:t>
            </w:r>
          </w:p>
        </w:tc>
      </w:tr>
      <w:tr w:rsidR="00AD7DBF" w:rsidRPr="00AD7DBF" w:rsidTr="00BA3594">
        <w:tc>
          <w:tcPr>
            <w:tcW w:w="2093" w:type="dxa"/>
          </w:tcPr>
          <w:p w:rsidR="00AD7DBF" w:rsidRPr="00AD7DBF" w:rsidRDefault="00AD7DBF" w:rsidP="00AD7D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fr-FR" w:eastAsia="ru-RU"/>
              </w:rPr>
            </w:pPr>
            <w:r w:rsidRPr="00AD7DBF">
              <w:rPr>
                <w:rFonts w:ascii="Times New Roman" w:eastAsia="Times New Roman" w:hAnsi="Times New Roman" w:cs="Times New Roman"/>
                <w:b/>
                <w:color w:val="000000"/>
                <w:lang w:val="fr-FR" w:eastAsia="ru-RU"/>
              </w:rPr>
              <w:t xml:space="preserve">conditionnement </w:t>
            </w:r>
            <w:r w:rsidRPr="00AD7DBF">
              <w:rPr>
                <w:rFonts w:ascii="Times New Roman" w:eastAsia="Times New Roman" w:hAnsi="Times New Roman" w:cs="Times New Roman"/>
                <w:i/>
                <w:color w:val="000000"/>
                <w:lang w:val="fr-FR" w:eastAsia="ru-RU"/>
              </w:rPr>
              <w:t>m</w:t>
            </w:r>
          </w:p>
        </w:tc>
        <w:tc>
          <w:tcPr>
            <w:tcW w:w="7087" w:type="dxa"/>
          </w:tcPr>
          <w:p w:rsidR="00AD7DBF" w:rsidRPr="00AD7DBF" w:rsidRDefault="00AD7DBF" w:rsidP="00AD7DBF">
            <w:pPr>
              <w:widowControl w:val="0"/>
              <w:numPr>
                <w:ilvl w:val="0"/>
                <w:numId w:val="1"/>
              </w:numPr>
              <w:autoSpaceDE w:val="0"/>
              <w:autoSpaceDN w:val="0"/>
              <w:adjustRightInd w:val="0"/>
              <w:spacing w:after="0" w:line="240" w:lineRule="auto"/>
              <w:ind w:left="363" w:hanging="204"/>
              <w:jc w:val="both"/>
              <w:rPr>
                <w:rFonts w:ascii="Times New Roman" w:eastAsia="Times New Roman" w:hAnsi="Times New Roman" w:cs="Times New Roman"/>
                <w:iCs/>
                <w:color w:val="000000"/>
                <w:sz w:val="24"/>
                <w:szCs w:val="24"/>
                <w:lang w:eastAsia="ru-RU"/>
              </w:rPr>
            </w:pPr>
            <w:r w:rsidRPr="00AD7DBF">
              <w:rPr>
                <w:rFonts w:ascii="Times New Roman" w:eastAsia="Times New Roman" w:hAnsi="Times New Roman" w:cs="Times New Roman"/>
                <w:iCs/>
                <w:color w:val="000000"/>
                <w:lang w:eastAsia="ru-RU"/>
              </w:rPr>
              <w:t>1) придание товарного вида; 2) упаковка, расфасовка</w:t>
            </w:r>
          </w:p>
        </w:tc>
      </w:tr>
    </w:tbl>
    <w:p w:rsidR="00AD7DBF" w:rsidRPr="00AD7DBF" w:rsidRDefault="00AD7DBF" w:rsidP="00AD7DBF">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AD7DBF">
        <w:rPr>
          <w:rFonts w:ascii="Times New Roman" w:eastAsia="Times New Roman" w:hAnsi="Times New Roman" w:cs="Times New Roman"/>
          <w:b/>
          <w:bCs/>
          <w:color w:val="000000"/>
          <w:lang w:val="fr-FR" w:eastAsia="ru-RU"/>
        </w:rPr>
        <w:t xml:space="preserve">1. </w:t>
      </w:r>
      <w:r w:rsidRPr="00AD7DBF">
        <w:rPr>
          <w:rFonts w:ascii="Times New Roman" w:eastAsia="Times New Roman" w:hAnsi="Times New Roman" w:cs="Times New Roman"/>
          <w:b/>
          <w:bCs/>
          <w:iCs/>
          <w:color w:val="000000"/>
          <w:lang w:val="fr-FR" w:eastAsia="ru-RU"/>
        </w:rPr>
        <w:t>Retenez les groupes des mots.</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s>
        <w:autoSpaceDE w:val="0"/>
        <w:autoSpaceDN w:val="0"/>
        <w:adjustRightInd w:val="0"/>
        <w:spacing w:after="0" w:line="240" w:lineRule="auto"/>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b/>
          <w:color w:val="000000"/>
          <w:lang w:val="fr-FR" w:eastAsia="ru-RU"/>
        </w:rPr>
        <w:t>à la sortie de l'Université</w:t>
      </w:r>
      <w:r w:rsidRPr="00AD7DBF">
        <w:rPr>
          <w:rFonts w:ascii="Times New Roman" w:eastAsia="Times New Roman" w:hAnsi="Times New Roman" w:cs="Times New Roman"/>
          <w:color w:val="000000"/>
          <w:lang w:val="fr-FR" w:eastAsia="ru-RU"/>
        </w:rPr>
        <w:t xml:space="preserve"> - </w:t>
      </w:r>
      <w:r w:rsidRPr="00AD7DBF">
        <w:rPr>
          <w:rFonts w:ascii="Times New Roman" w:eastAsia="Times New Roman" w:hAnsi="Times New Roman" w:cs="Times New Roman"/>
          <w:color w:val="000000"/>
          <w:lang w:eastAsia="ru-RU"/>
        </w:rPr>
        <w:t>после</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окончания</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университета</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b/>
          <w:color w:val="000000"/>
          <w:lang w:val="fr-FR" w:eastAsia="ru-RU"/>
        </w:rPr>
        <w:t>les procédés de production</w:t>
      </w:r>
      <w:r w:rsidRPr="00AD7DBF">
        <w:rPr>
          <w:rFonts w:ascii="Times New Roman" w:eastAsia="Times New Roman" w:hAnsi="Times New Roman" w:cs="Times New Roman"/>
          <w:color w:val="000000"/>
          <w:lang w:val="fr-FR" w:eastAsia="ru-RU"/>
        </w:rPr>
        <w:t xml:space="preserve"> - </w:t>
      </w:r>
      <w:r w:rsidRPr="00AD7DBF">
        <w:rPr>
          <w:rFonts w:ascii="Times New Roman" w:eastAsia="Times New Roman" w:hAnsi="Times New Roman" w:cs="Times New Roman"/>
          <w:color w:val="000000"/>
          <w:lang w:eastAsia="ru-RU"/>
        </w:rPr>
        <w:t>технологические</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процессы</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 w:val="left" w:pos="10162"/>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b/>
          <w:color w:val="000000"/>
          <w:lang w:val="fr-FR" w:eastAsia="ru-RU"/>
        </w:rPr>
        <w:t>la texture des plantes</w:t>
      </w:r>
      <w:r w:rsidRPr="00AD7DBF">
        <w:rPr>
          <w:rFonts w:ascii="Times New Roman" w:eastAsia="Times New Roman" w:hAnsi="Times New Roman" w:cs="Times New Roman"/>
          <w:color w:val="000000"/>
          <w:lang w:val="fr-FR" w:eastAsia="ru-RU"/>
        </w:rPr>
        <w:t xml:space="preserve"> - </w:t>
      </w:r>
      <w:r w:rsidRPr="00AD7DBF">
        <w:rPr>
          <w:rFonts w:ascii="Times New Roman" w:eastAsia="Times New Roman" w:hAnsi="Times New Roman" w:cs="Times New Roman"/>
          <w:color w:val="000000"/>
          <w:lang w:eastAsia="ru-RU"/>
        </w:rPr>
        <w:t>строение</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растений</w:t>
      </w:r>
      <w:r w:rsidRPr="00AD7DBF">
        <w:rPr>
          <w:rFonts w:ascii="Times New Roman" w:eastAsia="Times New Roman" w:hAnsi="Times New Roman" w:cs="Times New Roman"/>
          <w:color w:val="000000"/>
          <w:lang w:val="fr-FR" w:eastAsia="ru-RU"/>
        </w:rPr>
        <w:tab/>
        <w:t>,</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s>
        <w:autoSpaceDE w:val="0"/>
        <w:autoSpaceDN w:val="0"/>
        <w:adjustRightInd w:val="0"/>
        <w:spacing w:after="0" w:line="240" w:lineRule="auto"/>
        <w:jc w:val="both"/>
        <w:rPr>
          <w:rFonts w:ascii="Times New Roman" w:eastAsia="Times New Roman" w:hAnsi="Times New Roman" w:cs="Times New Roman"/>
          <w:iCs/>
          <w:color w:val="000000"/>
          <w:lang w:val="fr-FR" w:eastAsia="ru-RU"/>
        </w:rPr>
      </w:pPr>
      <w:r w:rsidRPr="00AD7DBF">
        <w:rPr>
          <w:rFonts w:ascii="Times New Roman" w:eastAsia="Times New Roman" w:hAnsi="Times New Roman" w:cs="Times New Roman"/>
          <w:b/>
          <w:color w:val="000000"/>
          <w:lang w:val="fr-FR" w:eastAsia="ru-RU"/>
        </w:rPr>
        <w:t>c'est-à-dire</w:t>
      </w:r>
      <w:r w:rsidRPr="00AD7DBF">
        <w:rPr>
          <w:rFonts w:ascii="Times New Roman" w:eastAsia="Times New Roman" w:hAnsi="Times New Roman" w:cs="Times New Roman"/>
          <w:color w:val="000000"/>
          <w:lang w:val="fr-FR" w:eastAsia="ru-RU"/>
        </w:rPr>
        <w:t xml:space="preserve"> - </w:t>
      </w:r>
      <w:r w:rsidRPr="00AD7DBF">
        <w:rPr>
          <w:rFonts w:ascii="Times New Roman" w:eastAsia="Times New Roman" w:hAnsi="Times New Roman" w:cs="Times New Roman"/>
          <w:color w:val="000000"/>
          <w:lang w:eastAsia="ru-RU"/>
        </w:rPr>
        <w:t>то</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есть</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s>
        <w:autoSpaceDE w:val="0"/>
        <w:autoSpaceDN w:val="0"/>
        <w:adjustRightInd w:val="0"/>
        <w:spacing w:after="0" w:line="240" w:lineRule="auto"/>
        <w:jc w:val="both"/>
        <w:rPr>
          <w:rFonts w:ascii="Times New Roman" w:eastAsia="Times New Roman" w:hAnsi="Times New Roman" w:cs="Times New Roman"/>
          <w:iCs/>
          <w:color w:val="000000"/>
          <w:lang w:eastAsia="ru-RU"/>
        </w:rPr>
      </w:pPr>
      <w:r w:rsidRPr="00AD7DBF">
        <w:rPr>
          <w:rFonts w:ascii="Times New Roman" w:eastAsia="Times New Roman" w:hAnsi="Times New Roman" w:cs="Times New Roman"/>
          <w:b/>
          <w:color w:val="000000"/>
          <w:lang w:val="fr-FR" w:eastAsia="ru-RU"/>
        </w:rPr>
        <w:t>la</w:t>
      </w:r>
      <w:r w:rsidRPr="00AD7DBF">
        <w:rPr>
          <w:rFonts w:ascii="Times New Roman" w:eastAsia="Times New Roman" w:hAnsi="Times New Roman" w:cs="Times New Roman"/>
          <w:b/>
          <w:color w:val="000000"/>
          <w:lang w:eastAsia="ru-RU"/>
        </w:rPr>
        <w:t xml:space="preserve"> </w:t>
      </w:r>
      <w:r w:rsidRPr="00AD7DBF">
        <w:rPr>
          <w:rFonts w:ascii="Times New Roman" w:eastAsia="Times New Roman" w:hAnsi="Times New Roman" w:cs="Times New Roman"/>
          <w:b/>
          <w:color w:val="000000"/>
          <w:lang w:val="fr-FR" w:eastAsia="ru-RU"/>
        </w:rPr>
        <w:t>traduction</w:t>
      </w:r>
      <w:r w:rsidRPr="00AD7DBF">
        <w:rPr>
          <w:rFonts w:ascii="Times New Roman" w:eastAsia="Times New Roman" w:hAnsi="Times New Roman" w:cs="Times New Roman"/>
          <w:b/>
          <w:color w:val="000000"/>
          <w:lang w:eastAsia="ru-RU"/>
        </w:rPr>
        <w:t xml:space="preserve"> </w:t>
      </w:r>
      <w:r w:rsidRPr="00AD7DBF">
        <w:rPr>
          <w:rFonts w:ascii="Times New Roman" w:eastAsia="Times New Roman" w:hAnsi="Times New Roman" w:cs="Times New Roman"/>
          <w:b/>
          <w:color w:val="000000"/>
          <w:lang w:val="fr-FR" w:eastAsia="ru-RU"/>
        </w:rPr>
        <w:t>en</w:t>
      </w:r>
      <w:r w:rsidRPr="00AD7DBF">
        <w:rPr>
          <w:rFonts w:ascii="Times New Roman" w:eastAsia="Times New Roman" w:hAnsi="Times New Roman" w:cs="Times New Roman"/>
          <w:b/>
          <w:color w:val="000000"/>
          <w:lang w:eastAsia="ru-RU"/>
        </w:rPr>
        <w:t xml:space="preserve"> </w:t>
      </w:r>
      <w:r w:rsidRPr="00AD7DBF">
        <w:rPr>
          <w:rFonts w:ascii="Times New Roman" w:eastAsia="Times New Roman" w:hAnsi="Times New Roman" w:cs="Times New Roman"/>
          <w:b/>
          <w:color w:val="000000"/>
          <w:lang w:val="fr-FR" w:eastAsia="ru-RU"/>
        </w:rPr>
        <w:t>indices</w:t>
      </w:r>
      <w:r w:rsidRPr="00AD7DBF">
        <w:rPr>
          <w:rFonts w:ascii="Times New Roman" w:eastAsia="Times New Roman" w:hAnsi="Times New Roman" w:cs="Times New Roman"/>
          <w:b/>
          <w:color w:val="000000"/>
          <w:lang w:eastAsia="ru-RU"/>
        </w:rPr>
        <w:t xml:space="preserve"> </w:t>
      </w:r>
      <w:proofErr w:type="spellStart"/>
      <w:r w:rsidRPr="00AD7DBF">
        <w:rPr>
          <w:rFonts w:ascii="Times New Roman" w:eastAsia="Times New Roman" w:hAnsi="Times New Roman" w:cs="Times New Roman"/>
          <w:b/>
          <w:color w:val="000000"/>
          <w:lang w:val="fr-FR" w:eastAsia="ru-RU"/>
        </w:rPr>
        <w:t>appropri</w:t>
      </w:r>
      <w:proofErr w:type="spellEnd"/>
      <w:r w:rsidRPr="00AD7DBF">
        <w:rPr>
          <w:rFonts w:ascii="Times New Roman" w:eastAsia="Times New Roman" w:hAnsi="Times New Roman" w:cs="Times New Roman"/>
          <w:b/>
          <w:color w:val="000000"/>
          <w:lang w:eastAsia="ru-RU"/>
        </w:rPr>
        <w:t>é</w:t>
      </w:r>
      <w:r w:rsidRPr="00AD7DBF">
        <w:rPr>
          <w:rFonts w:ascii="Times New Roman" w:eastAsia="Times New Roman" w:hAnsi="Times New Roman" w:cs="Times New Roman"/>
          <w:b/>
          <w:color w:val="000000"/>
          <w:lang w:val="fr-FR" w:eastAsia="ru-RU"/>
        </w:rPr>
        <w:t>s</w:t>
      </w:r>
      <w:r w:rsidRPr="00AD7DBF">
        <w:rPr>
          <w:rFonts w:ascii="Times New Roman" w:eastAsia="Times New Roman" w:hAnsi="Times New Roman" w:cs="Times New Roman"/>
          <w:color w:val="000000"/>
          <w:lang w:eastAsia="ru-RU"/>
        </w:rPr>
        <w:t xml:space="preserve"> - выражение в соответствующих показателях</w:t>
      </w:r>
    </w:p>
    <w:p w:rsidR="00AD7DBF" w:rsidRPr="00AD7DBF" w:rsidRDefault="00AD7DBF" w:rsidP="00AD7DBF">
      <w:pPr>
        <w:widowControl w:val="0"/>
        <w:numPr>
          <w:ilvl w:val="0"/>
          <w:numId w:val="3"/>
        </w:numPr>
        <w:shd w:val="clear" w:color="auto" w:fill="FFFFFF"/>
        <w:tabs>
          <w:tab w:val="left" w:pos="567"/>
          <w:tab w:val="left" w:pos="709"/>
          <w:tab w:val="left" w:pos="1134"/>
          <w:tab w:val="left" w:pos="1418"/>
        </w:tabs>
        <w:autoSpaceDE w:val="0"/>
        <w:autoSpaceDN w:val="0"/>
        <w:adjustRightInd w:val="0"/>
        <w:spacing w:after="0" w:line="240" w:lineRule="auto"/>
        <w:jc w:val="both"/>
        <w:rPr>
          <w:rFonts w:ascii="Times New Roman" w:eastAsia="Times New Roman" w:hAnsi="Times New Roman" w:cs="Times New Roman"/>
          <w:iCs/>
          <w:color w:val="000000"/>
          <w:lang w:val="fr-FR" w:eastAsia="ru-RU"/>
        </w:rPr>
      </w:pPr>
      <w:r w:rsidRPr="00AD7DBF">
        <w:rPr>
          <w:rFonts w:ascii="Times New Roman" w:eastAsia="Times New Roman" w:hAnsi="Times New Roman" w:cs="Times New Roman"/>
          <w:b/>
          <w:color w:val="000000"/>
          <w:lang w:val="fr-FR" w:eastAsia="ru-RU"/>
        </w:rPr>
        <w:t>le flux de trésorerie</w:t>
      </w:r>
      <w:r w:rsidRPr="00AD7DBF">
        <w:rPr>
          <w:rFonts w:ascii="Times New Roman" w:eastAsia="Times New Roman" w:hAnsi="Times New Roman" w:cs="Times New Roman"/>
          <w:color w:val="000000"/>
          <w:lang w:val="fr-FR" w:eastAsia="ru-RU"/>
        </w:rPr>
        <w:t xml:space="preserve"> - </w:t>
      </w:r>
      <w:r w:rsidRPr="00AD7DBF">
        <w:rPr>
          <w:rFonts w:ascii="Times New Roman" w:eastAsia="Times New Roman" w:hAnsi="Times New Roman" w:cs="Times New Roman"/>
          <w:color w:val="000000"/>
          <w:lang w:eastAsia="ru-RU"/>
        </w:rPr>
        <w:t>поток</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денежных</w:t>
      </w:r>
      <w:r w:rsidRPr="00AD7DBF">
        <w:rPr>
          <w:rFonts w:ascii="Times New Roman" w:eastAsia="Times New Roman" w:hAnsi="Times New Roman" w:cs="Times New Roman"/>
          <w:color w:val="000000"/>
          <w:lang w:val="fr-FR" w:eastAsia="ru-RU"/>
        </w:rPr>
        <w:t xml:space="preserve"> </w:t>
      </w:r>
      <w:r w:rsidRPr="00AD7DBF">
        <w:rPr>
          <w:rFonts w:ascii="Times New Roman" w:eastAsia="Times New Roman" w:hAnsi="Times New Roman" w:cs="Times New Roman"/>
          <w:color w:val="000000"/>
          <w:lang w:eastAsia="ru-RU"/>
        </w:rPr>
        <w:t>средств</w:t>
      </w:r>
    </w:p>
    <w:p w:rsidR="00AD7DBF" w:rsidRPr="00AD7DBF" w:rsidRDefault="00AD7DBF" w:rsidP="00AD7DBF">
      <w:pPr>
        <w:widowControl w:val="0"/>
        <w:shd w:val="clear" w:color="auto" w:fill="FFFFFF"/>
        <w:tabs>
          <w:tab w:val="left" w:pos="298"/>
        </w:tabs>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AD7DBF">
        <w:rPr>
          <w:rFonts w:ascii="Times New Roman" w:eastAsia="Times New Roman" w:hAnsi="Times New Roman" w:cs="Times New Roman"/>
          <w:b/>
          <w:iCs/>
          <w:color w:val="000000"/>
          <w:lang w:val="fr-FR" w:eastAsia="ru-RU"/>
        </w:rPr>
        <w:t xml:space="preserve">2. </w:t>
      </w:r>
      <w:r w:rsidRPr="00AD7DBF">
        <w:rPr>
          <w:rFonts w:ascii="Times New Roman" w:eastAsia="Times New Roman" w:hAnsi="Times New Roman" w:cs="Times New Roman"/>
          <w:b/>
          <w:bCs/>
          <w:iCs/>
          <w:color w:val="000000"/>
          <w:lang w:val="fr-FR" w:eastAsia="ru-RU"/>
        </w:rPr>
        <w:t>Répétez après le professeur les mots suivants.</w:t>
      </w:r>
      <w:r w:rsidRPr="00AD7DBF">
        <w:rPr>
          <w:rFonts w:ascii="Times New Roman" w:eastAsia="Times New Roman" w:hAnsi="Times New Roman" w:cs="Times New Roman"/>
          <w:b/>
          <w:lang w:val="fr-FR" w:eastAsia="ru-RU"/>
        </w:rPr>
        <w:t xml:space="preserve"> </w:t>
      </w:r>
      <w:r w:rsidRPr="00AD7DBF">
        <w:rPr>
          <w:rFonts w:ascii="Times New Roman" w:eastAsia="Times New Roman" w:hAnsi="Times New Roman" w:cs="Times New Roman"/>
          <w:b/>
          <w:bCs/>
          <w:iCs/>
          <w:color w:val="000000"/>
          <w:lang w:val="fr-FR" w:eastAsia="ru-RU"/>
        </w:rPr>
        <w:t>Tachez de les prononcer correctement.</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iCs/>
          <w:color w:val="000000"/>
          <w:lang w:val="fr-FR" w:eastAsia="ru-RU"/>
        </w:rPr>
        <w:t xml:space="preserve">Un </w:t>
      </w:r>
      <w:r w:rsidRPr="00AD7DBF">
        <w:rPr>
          <w:rFonts w:ascii="Times New Roman" w:eastAsia="Times New Roman" w:hAnsi="Times New Roman" w:cs="Times New Roman"/>
          <w:color w:val="000000"/>
          <w:lang w:val="fr-FR" w:eastAsia="ru-RU"/>
        </w:rPr>
        <w:t>niveau, obtenir, un développement, un équipement, un établissement, les semailles, dépendre, une dépense, une utilisation, une rotation, une comptabilisation, une décision, une augmentation, alimentaire.</w:t>
      </w:r>
    </w:p>
    <w:p w:rsidR="00AD7DBF" w:rsidRPr="00AD7DBF" w:rsidRDefault="00AD7DBF" w:rsidP="00AD7DBF">
      <w:pPr>
        <w:widowControl w:val="0"/>
        <w:shd w:val="clear" w:color="auto" w:fill="FFFFFF"/>
        <w:tabs>
          <w:tab w:val="left" w:pos="709"/>
          <w:tab w:val="left" w:pos="993"/>
          <w:tab w:val="left" w:pos="1248"/>
        </w:tabs>
        <w:autoSpaceDE w:val="0"/>
        <w:autoSpaceDN w:val="0"/>
        <w:adjustRightInd w:val="0"/>
        <w:spacing w:before="120" w:after="0" w:line="240" w:lineRule="auto"/>
        <w:jc w:val="both"/>
        <w:rPr>
          <w:rFonts w:ascii="Times New Roman" w:eastAsia="Times New Roman" w:hAnsi="Times New Roman" w:cs="Times New Roman"/>
          <w:b/>
          <w:color w:val="000000"/>
          <w:lang w:val="fr-FR" w:eastAsia="ru-RU"/>
        </w:rPr>
      </w:pPr>
      <w:r w:rsidRPr="00AD7DBF">
        <w:rPr>
          <w:rFonts w:ascii="Times New Roman" w:eastAsia="Times New Roman" w:hAnsi="Times New Roman" w:cs="Times New Roman"/>
          <w:b/>
          <w:bCs/>
          <w:iCs/>
          <w:color w:val="000000"/>
          <w:lang w:val="fr-FR" w:eastAsia="ru-RU"/>
        </w:rPr>
        <w:t>3. Traduisez à l'aide du dictionnaire les expressions avec les mots nouveaux.</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before="120" w:after="0" w:line="240" w:lineRule="auto"/>
        <w:jc w:val="both"/>
        <w:rPr>
          <w:rFonts w:ascii="Times New Roman" w:eastAsia="Times New Roman" w:hAnsi="Times New Roman" w:cs="Times New Roman"/>
          <w:b/>
          <w:color w:val="000000"/>
          <w:lang w:val="fr-FR" w:eastAsia="ru-RU"/>
        </w:rPr>
      </w:pPr>
      <w:r w:rsidRPr="00AD7DBF">
        <w:rPr>
          <w:rFonts w:ascii="Times New Roman" w:eastAsia="Times New Roman" w:hAnsi="Times New Roman" w:cs="Times New Roman"/>
          <w:color w:val="000000"/>
          <w:lang w:val="fr-FR" w:eastAsia="ru-RU"/>
        </w:rPr>
        <w:t>prendre une décision;</w:t>
      </w:r>
    </w:p>
    <w:p w:rsidR="00AD7DBF" w:rsidRPr="00AD7DBF" w:rsidRDefault="00AD7DBF" w:rsidP="00AD7DBF">
      <w:pPr>
        <w:widowControl w:val="0"/>
        <w:numPr>
          <w:ilvl w:val="0"/>
          <w:numId w:val="4"/>
        </w:numPr>
        <w:shd w:val="clear" w:color="auto" w:fill="FFFFFF"/>
        <w:tabs>
          <w:tab w:val="left" w:pos="709"/>
          <w:tab w:val="left" w:pos="1070"/>
        </w:tabs>
        <w:autoSpaceDE w:val="0"/>
        <w:autoSpaceDN w:val="0"/>
        <w:adjustRightInd w:val="0"/>
        <w:spacing w:after="0" w:line="240" w:lineRule="auto"/>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branche d'industrie, branche d'activité;</w:t>
      </w:r>
    </w:p>
    <w:p w:rsidR="00AD7DBF" w:rsidRPr="00AD7DBF" w:rsidRDefault="00AD7DBF" w:rsidP="00AD7DBF">
      <w:pPr>
        <w:widowControl w:val="0"/>
        <w:numPr>
          <w:ilvl w:val="0"/>
          <w:numId w:val="4"/>
        </w:numPr>
        <w:shd w:val="clear" w:color="auto" w:fill="FFFFFF"/>
        <w:tabs>
          <w:tab w:val="left" w:pos="709"/>
        </w:tabs>
        <w:autoSpaceDE w:val="0"/>
        <w:autoSpaceDN w:val="0"/>
        <w:adjustRightInd w:val="0"/>
        <w:spacing w:after="0" w:line="240" w:lineRule="auto"/>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niveau de vie, niveau intellectuel, niveau mental;</w:t>
      </w:r>
    </w:p>
    <w:p w:rsidR="00AD7DBF" w:rsidRPr="00AD7DBF" w:rsidRDefault="00AD7DBF" w:rsidP="00AD7DBF">
      <w:pPr>
        <w:widowControl w:val="0"/>
        <w:numPr>
          <w:ilvl w:val="0"/>
          <w:numId w:val="4"/>
        </w:numPr>
        <w:shd w:val="clear" w:color="auto" w:fill="FFFFFF"/>
        <w:tabs>
          <w:tab w:val="left" w:pos="709"/>
        </w:tabs>
        <w:autoSpaceDE w:val="0"/>
        <w:autoSpaceDN w:val="0"/>
        <w:adjustRightInd w:val="0"/>
        <w:spacing w:after="0" w:line="240" w:lineRule="auto"/>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majorité absolue, majorité simple majorité écrasante;</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il a les mains liées (</w:t>
      </w:r>
      <w:proofErr w:type="spellStart"/>
      <w:r w:rsidRPr="00AD7DBF">
        <w:rPr>
          <w:rFonts w:ascii="Times New Roman" w:eastAsia="Times New Roman" w:hAnsi="Times New Roman" w:cs="Times New Roman"/>
          <w:i/>
          <w:color w:val="000000"/>
          <w:lang w:val="fr-FR" w:eastAsia="ru-RU"/>
        </w:rPr>
        <w:t>nepeн</w:t>
      </w:r>
      <w:proofErr w:type="spellEnd"/>
      <w:r w:rsidRPr="00AD7DBF">
        <w:rPr>
          <w:rFonts w:ascii="Times New Roman" w:eastAsia="Times New Roman" w:hAnsi="Times New Roman" w:cs="Times New Roman"/>
          <w:color w:val="000000"/>
          <w:lang w:val="fr-FR" w:eastAsia="ru-RU"/>
        </w:rPr>
        <w:t>.) lier conversation;</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maladie grave, rien de grave;</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industrie alimentaire, pension alimentaire, produits alimentaires;</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poids brut, poids net, poids mort;</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les semailles de céréales, les semailles de printemps;</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calcul du poids, se tromper dans ses calculs;</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dépenses publiques, dépense de temps;</w:t>
      </w:r>
    </w:p>
    <w:p w:rsidR="00AD7DBF" w:rsidRPr="00AD7DBF" w:rsidRDefault="00AD7DBF" w:rsidP="00AD7DBF">
      <w:pPr>
        <w:widowControl w:val="0"/>
        <w:numPr>
          <w:ilvl w:val="0"/>
          <w:numId w:val="4"/>
        </w:numPr>
        <w:shd w:val="clear" w:color="auto" w:fill="FFFFFF"/>
        <w:tabs>
          <w:tab w:val="left" w:pos="709"/>
          <w:tab w:val="left" w:pos="993"/>
          <w:tab w:val="left" w:pos="1248"/>
        </w:tabs>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lastRenderedPageBreak/>
        <w:t>salaire minimum garanti, salaire horaire, salaire aux pièces.</w:t>
      </w:r>
    </w:p>
    <w:p w:rsidR="00AD7DBF" w:rsidRPr="00AD7DBF" w:rsidRDefault="00AD7DBF" w:rsidP="00AD7DBF">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color w:val="000000"/>
          <w:lang w:val="fr-FR" w:eastAsia="ru-RU"/>
        </w:rPr>
      </w:pPr>
      <w:r w:rsidRPr="00AD7DBF">
        <w:rPr>
          <w:rFonts w:ascii="Times New Roman" w:eastAsia="Times New Roman" w:hAnsi="Times New Roman" w:cs="Times New Roman"/>
          <w:b/>
          <w:color w:val="000000"/>
          <w:lang w:val="fr-FR" w:eastAsia="ru-RU"/>
        </w:rPr>
        <w:t>4. Lisez les familles des mots et traduisez-les.</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Décider - décidé - décidément - décisif - décisive - décision;</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Appliquer - application - appliqué - sciences appliquées;</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Qualifié - qualification - qualifiable – qualifier;</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Accomplir - accompli - accomplissement;</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Rotation - rotateur - rotatif;</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Nuisible - nuisiblement - nuisibilité - nuire;</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de-DE" w:eastAsia="ru-RU"/>
        </w:rPr>
      </w:pPr>
      <w:r w:rsidRPr="00AD7DBF">
        <w:rPr>
          <w:rFonts w:ascii="Times New Roman" w:eastAsia="Times New Roman" w:hAnsi="Times New Roman" w:cs="Times New Roman"/>
          <w:color w:val="000000"/>
          <w:lang w:val="de-DE" w:eastAsia="ru-RU"/>
        </w:rPr>
        <w:t xml:space="preserve">Herbe - </w:t>
      </w:r>
      <w:proofErr w:type="spellStart"/>
      <w:r w:rsidRPr="00AD7DBF">
        <w:rPr>
          <w:rFonts w:ascii="Times New Roman" w:eastAsia="Times New Roman" w:hAnsi="Times New Roman" w:cs="Times New Roman"/>
          <w:color w:val="000000"/>
          <w:lang w:val="de-DE" w:eastAsia="ru-RU"/>
        </w:rPr>
        <w:t>herbeux</w:t>
      </w:r>
      <w:proofErr w:type="spellEnd"/>
      <w:r w:rsidRPr="00AD7DBF">
        <w:rPr>
          <w:rFonts w:ascii="Times New Roman" w:eastAsia="Times New Roman" w:hAnsi="Times New Roman" w:cs="Times New Roman"/>
          <w:color w:val="000000"/>
          <w:lang w:val="de-DE" w:eastAsia="ru-RU"/>
        </w:rPr>
        <w:t xml:space="preserve"> - </w:t>
      </w:r>
      <w:proofErr w:type="spellStart"/>
      <w:r w:rsidRPr="00AD7DBF">
        <w:rPr>
          <w:rFonts w:ascii="Times New Roman" w:eastAsia="Times New Roman" w:hAnsi="Times New Roman" w:cs="Times New Roman"/>
          <w:color w:val="000000"/>
          <w:lang w:val="de-DE" w:eastAsia="ru-RU"/>
        </w:rPr>
        <w:t>herbicide</w:t>
      </w:r>
      <w:proofErr w:type="spellEnd"/>
      <w:r w:rsidRPr="00AD7DBF">
        <w:rPr>
          <w:rFonts w:ascii="Times New Roman" w:eastAsia="Times New Roman" w:hAnsi="Times New Roman" w:cs="Times New Roman"/>
          <w:color w:val="000000"/>
          <w:lang w:val="de-DE" w:eastAsia="ru-RU"/>
        </w:rPr>
        <w:t xml:space="preserve"> - </w:t>
      </w:r>
      <w:proofErr w:type="spellStart"/>
      <w:r w:rsidRPr="00AD7DBF">
        <w:rPr>
          <w:rFonts w:ascii="Times New Roman" w:eastAsia="Times New Roman" w:hAnsi="Times New Roman" w:cs="Times New Roman"/>
          <w:color w:val="000000"/>
          <w:lang w:val="de-DE" w:eastAsia="ru-RU"/>
        </w:rPr>
        <w:t>herbier</w:t>
      </w:r>
      <w:proofErr w:type="spellEnd"/>
      <w:r w:rsidRPr="00AD7DBF">
        <w:rPr>
          <w:rFonts w:ascii="Times New Roman" w:eastAsia="Times New Roman" w:hAnsi="Times New Roman" w:cs="Times New Roman"/>
          <w:color w:val="000000"/>
          <w:lang w:val="de-DE" w:eastAsia="ru-RU"/>
        </w:rPr>
        <w:t xml:space="preserve"> - </w:t>
      </w:r>
      <w:proofErr w:type="spellStart"/>
      <w:r w:rsidRPr="00AD7DBF">
        <w:rPr>
          <w:rFonts w:ascii="Times New Roman" w:eastAsia="Times New Roman" w:hAnsi="Times New Roman" w:cs="Times New Roman"/>
          <w:color w:val="000000"/>
          <w:lang w:val="de-DE" w:eastAsia="ru-RU"/>
        </w:rPr>
        <w:t>herbivore</w:t>
      </w:r>
      <w:proofErr w:type="spellEnd"/>
      <w:r w:rsidRPr="00AD7DBF">
        <w:rPr>
          <w:rFonts w:ascii="Times New Roman" w:eastAsia="Times New Roman" w:hAnsi="Times New Roman" w:cs="Times New Roman"/>
          <w:color w:val="000000"/>
          <w:lang w:val="de-DE" w:eastAsia="ru-RU"/>
        </w:rPr>
        <w:t xml:space="preserve">- </w:t>
      </w:r>
      <w:proofErr w:type="spellStart"/>
      <w:r w:rsidRPr="00AD7DBF">
        <w:rPr>
          <w:rFonts w:ascii="Times New Roman" w:eastAsia="Times New Roman" w:hAnsi="Times New Roman" w:cs="Times New Roman"/>
          <w:color w:val="000000"/>
          <w:lang w:val="de-DE" w:eastAsia="ru-RU"/>
        </w:rPr>
        <w:t>herborisation</w:t>
      </w:r>
      <w:proofErr w:type="spellEnd"/>
      <w:r w:rsidRPr="00AD7DBF">
        <w:rPr>
          <w:rFonts w:ascii="Times New Roman" w:eastAsia="Times New Roman" w:hAnsi="Times New Roman" w:cs="Times New Roman"/>
          <w:color w:val="000000"/>
          <w:lang w:val="de-DE" w:eastAsia="ru-RU"/>
        </w:rPr>
        <w:t>;</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Compter - compte - comptable - comptabilité - comptabilisation - compteur – comptoir;</w:t>
      </w:r>
    </w:p>
    <w:p w:rsidR="00AD7DBF" w:rsidRPr="00AD7DBF" w:rsidRDefault="00AD7DBF" w:rsidP="00AD7DBF">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Juste - justement - justice - </w:t>
      </w:r>
      <w:proofErr w:type="gramStart"/>
      <w:r w:rsidRPr="00AD7DBF">
        <w:rPr>
          <w:rFonts w:ascii="Times New Roman" w:eastAsia="Times New Roman" w:hAnsi="Times New Roman" w:cs="Times New Roman"/>
          <w:color w:val="000000"/>
          <w:lang w:val="fr-FR" w:eastAsia="ru-RU"/>
        </w:rPr>
        <w:t>justifier</w:t>
      </w:r>
      <w:proofErr w:type="gramEnd"/>
      <w:r w:rsidRPr="00AD7DBF">
        <w:rPr>
          <w:rFonts w:ascii="Times New Roman" w:eastAsia="Times New Roman" w:hAnsi="Times New Roman" w:cs="Times New Roman"/>
          <w:color w:val="000000"/>
          <w:lang w:val="fr-FR" w:eastAsia="ru-RU"/>
        </w:rPr>
        <w:t xml:space="preserve"> - justifié - justification - justifiant – justifiable.</w:t>
      </w:r>
    </w:p>
    <w:p w:rsidR="00AD7DBF" w:rsidRPr="00AD7DBF" w:rsidRDefault="00AD7DBF" w:rsidP="00AD7DBF">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AD7DBF">
        <w:rPr>
          <w:rFonts w:ascii="Times New Roman" w:eastAsia="Times New Roman" w:hAnsi="Times New Roman" w:cs="Times New Roman"/>
          <w:b/>
          <w:lang w:val="fr-FR" w:eastAsia="ru-RU"/>
        </w:rPr>
        <w:t>5. Lisez et traduisez le texte.</w:t>
      </w:r>
    </w:p>
    <w:p w:rsidR="00AD7DBF" w:rsidRPr="00AD7DBF" w:rsidRDefault="00AD7DBF" w:rsidP="00AD7DBF">
      <w:pPr>
        <w:spacing w:after="120" w:line="240" w:lineRule="auto"/>
        <w:rPr>
          <w:rFonts w:ascii="Times New Roman" w:eastAsia="Times New Roman" w:hAnsi="Times New Roman" w:cs="Times New Roman"/>
          <w:b/>
          <w:lang w:val="fr-FR" w:eastAsia="ru-RU"/>
        </w:rPr>
      </w:pPr>
      <w:r w:rsidRPr="00AD7DBF">
        <w:rPr>
          <w:rFonts w:ascii="Times New Roman" w:eastAsia="Times New Roman" w:hAnsi="Times New Roman" w:cs="Times New Roman"/>
          <w:b/>
          <w:lang w:val="fr-FR" w:eastAsia="ru-RU"/>
        </w:rPr>
        <w:t>MA FUTURE PROFESSION</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Depuis longtemps j'ai pensé au travail à l'agriculture. L’agriculture, l’</w:t>
      </w:r>
      <w:r w:rsidRPr="00AD7DBF">
        <w:rPr>
          <w:rFonts w:ascii="Times New Roman" w:eastAsia="Times New Roman" w:hAnsi="Times New Roman" w:cs="Times New Roman"/>
          <w:i/>
          <w:color w:val="000000"/>
          <w:lang w:val="fr-FR" w:eastAsia="ru-RU"/>
        </w:rPr>
        <w:t>agroalimentaire</w:t>
      </w:r>
      <w:r w:rsidRPr="00AD7DBF">
        <w:rPr>
          <w:rFonts w:ascii="Times New Roman" w:eastAsia="Times New Roman" w:hAnsi="Times New Roman" w:cs="Times New Roman"/>
          <w:color w:val="000000"/>
          <w:lang w:val="fr-FR" w:eastAsia="ru-RU"/>
        </w:rPr>
        <w:t xml:space="preserve">, la </w:t>
      </w:r>
      <w:r w:rsidRPr="00AD7DBF">
        <w:rPr>
          <w:rFonts w:ascii="Times New Roman" w:eastAsia="Times New Roman" w:hAnsi="Times New Roman" w:cs="Times New Roman"/>
          <w:i/>
          <w:color w:val="000000"/>
          <w:lang w:val="fr-FR" w:eastAsia="ru-RU"/>
        </w:rPr>
        <w:t>nutrition</w:t>
      </w:r>
      <w:r w:rsidRPr="00AD7DBF">
        <w:rPr>
          <w:rFonts w:ascii="Times New Roman" w:eastAsia="Times New Roman" w:hAnsi="Times New Roman" w:cs="Times New Roman"/>
          <w:color w:val="000000"/>
          <w:lang w:val="fr-FR" w:eastAsia="ru-RU"/>
        </w:rPr>
        <w:t xml:space="preserve"> et la </w:t>
      </w:r>
      <w:r w:rsidRPr="00AD7DBF">
        <w:rPr>
          <w:rFonts w:ascii="Times New Roman" w:eastAsia="Times New Roman" w:hAnsi="Times New Roman" w:cs="Times New Roman"/>
          <w:i/>
          <w:color w:val="000000"/>
          <w:lang w:val="fr-FR" w:eastAsia="ru-RU"/>
        </w:rPr>
        <w:t>consommation</w:t>
      </w:r>
      <w:r w:rsidRPr="00AD7DBF">
        <w:rPr>
          <w:rFonts w:ascii="Times New Roman" w:eastAsia="Times New Roman" w:hAnsi="Times New Roman" w:cs="Times New Roman"/>
          <w:color w:val="000000"/>
          <w:lang w:val="fr-FR" w:eastAsia="ru-RU"/>
        </w:rPr>
        <w:t xml:space="preserve"> touchent à tous les gens, tous les jours. Et ma décision d'y travailler va se réaliser. Dès 2015 je fais mes études à l'Université agraire de Grodno à la faculté biotechnologique (de l’agronomie, de la protection des plantes, économique, de la comptabilité, de la médecine vétérinaire, de la technologie alimentaire). A la sortie de l'Université je vais travailler comme zootechnicien (agronome, agronome-protecteur des plantes, économiste, comptable, vétérinaire, le conducteur de ligne de production).</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L'agriculture est une des branches les plus importantes de la production matérielle. De son </w:t>
      </w:r>
      <w:r w:rsidRPr="00AD7DBF">
        <w:rPr>
          <w:rFonts w:ascii="Times New Roman" w:eastAsia="Times New Roman" w:hAnsi="Times New Roman" w:cs="Times New Roman"/>
          <w:i/>
          <w:color w:val="000000"/>
          <w:lang w:val="fr-FR" w:eastAsia="ru-RU"/>
        </w:rPr>
        <w:t>niveau</w:t>
      </w:r>
      <w:r w:rsidRPr="00AD7DBF">
        <w:rPr>
          <w:rFonts w:ascii="Times New Roman" w:eastAsia="Times New Roman" w:hAnsi="Times New Roman" w:cs="Times New Roman"/>
          <w:color w:val="000000"/>
          <w:lang w:val="fr-FR" w:eastAsia="ru-RU"/>
        </w:rPr>
        <w:t xml:space="preserve"> de </w:t>
      </w:r>
      <w:r w:rsidRPr="00AD7DBF">
        <w:rPr>
          <w:rFonts w:ascii="Times New Roman" w:eastAsia="Times New Roman" w:hAnsi="Times New Roman" w:cs="Times New Roman"/>
          <w:i/>
          <w:color w:val="000000"/>
          <w:lang w:val="fr-FR" w:eastAsia="ru-RU"/>
        </w:rPr>
        <w:t>développement</w:t>
      </w:r>
      <w:r w:rsidRPr="00AD7DBF">
        <w:rPr>
          <w:rFonts w:ascii="Times New Roman" w:eastAsia="Times New Roman" w:hAnsi="Times New Roman" w:cs="Times New Roman"/>
          <w:color w:val="000000"/>
          <w:lang w:val="fr-FR" w:eastAsia="ru-RU"/>
        </w:rPr>
        <w:t xml:space="preserve">, des formes sociales de son organisation, de son </w:t>
      </w:r>
      <w:r w:rsidRPr="00AD7DBF">
        <w:rPr>
          <w:rFonts w:ascii="Times New Roman" w:eastAsia="Times New Roman" w:hAnsi="Times New Roman" w:cs="Times New Roman"/>
          <w:i/>
          <w:color w:val="000000"/>
          <w:lang w:val="fr-FR" w:eastAsia="ru-RU"/>
        </w:rPr>
        <w:t>équipement</w:t>
      </w:r>
      <w:r w:rsidRPr="00AD7DBF">
        <w:rPr>
          <w:rFonts w:ascii="Times New Roman" w:eastAsia="Times New Roman" w:hAnsi="Times New Roman" w:cs="Times New Roman"/>
          <w:color w:val="000000"/>
          <w:lang w:val="fr-FR" w:eastAsia="ru-RU"/>
        </w:rPr>
        <w:t xml:space="preserve">, des procédés de production </w:t>
      </w:r>
      <w:proofErr w:type="gramStart"/>
      <w:r w:rsidRPr="00AD7DBF">
        <w:rPr>
          <w:rFonts w:ascii="Times New Roman" w:eastAsia="Times New Roman" w:hAnsi="Times New Roman" w:cs="Times New Roman"/>
          <w:i/>
          <w:color w:val="000000"/>
          <w:lang w:val="fr-FR" w:eastAsia="ru-RU"/>
        </w:rPr>
        <w:t>dépend</w:t>
      </w:r>
      <w:proofErr w:type="gramEnd"/>
      <w:r w:rsidRPr="00AD7DBF">
        <w:rPr>
          <w:rFonts w:ascii="Times New Roman" w:eastAsia="Times New Roman" w:hAnsi="Times New Roman" w:cs="Times New Roman"/>
          <w:color w:val="000000"/>
          <w:lang w:val="fr-FR" w:eastAsia="ru-RU"/>
        </w:rPr>
        <w:t xml:space="preserve"> le </w:t>
      </w:r>
      <w:r w:rsidRPr="00AD7DBF">
        <w:rPr>
          <w:rFonts w:ascii="Times New Roman" w:eastAsia="Times New Roman" w:hAnsi="Times New Roman" w:cs="Times New Roman"/>
          <w:i/>
          <w:color w:val="000000"/>
          <w:lang w:val="fr-FR" w:eastAsia="ru-RU"/>
        </w:rPr>
        <w:t>bien-être</w:t>
      </w:r>
      <w:r w:rsidRPr="00AD7DBF">
        <w:rPr>
          <w:rFonts w:ascii="Times New Roman" w:eastAsia="Times New Roman" w:hAnsi="Times New Roman" w:cs="Times New Roman"/>
          <w:color w:val="000000"/>
          <w:lang w:val="fr-FR" w:eastAsia="ru-RU"/>
        </w:rPr>
        <w:t xml:space="preserve"> des millions d'hommes. La </w:t>
      </w:r>
      <w:r w:rsidRPr="00AD7DBF">
        <w:rPr>
          <w:rFonts w:ascii="Times New Roman" w:eastAsia="Times New Roman" w:hAnsi="Times New Roman" w:cs="Times New Roman"/>
          <w:i/>
          <w:color w:val="000000"/>
          <w:lang w:val="fr-FR" w:eastAsia="ru-RU"/>
        </w:rPr>
        <w:t>majorité</w:t>
      </w:r>
      <w:r w:rsidRPr="00AD7DBF">
        <w:rPr>
          <w:rFonts w:ascii="Times New Roman" w:eastAsia="Times New Roman" w:hAnsi="Times New Roman" w:cs="Times New Roman"/>
          <w:color w:val="000000"/>
          <w:lang w:val="fr-FR" w:eastAsia="ru-RU"/>
        </w:rPr>
        <w:t xml:space="preserve"> de la population </w:t>
      </w:r>
      <w:r w:rsidRPr="00AD7DBF">
        <w:rPr>
          <w:rFonts w:ascii="Times New Roman" w:eastAsia="Times New Roman" w:hAnsi="Times New Roman" w:cs="Times New Roman"/>
          <w:i/>
          <w:color w:val="000000"/>
          <w:lang w:val="fr-FR" w:eastAsia="ru-RU"/>
        </w:rPr>
        <w:t>rurale</w:t>
      </w:r>
      <w:r w:rsidRPr="00AD7DBF">
        <w:rPr>
          <w:rFonts w:ascii="Times New Roman" w:eastAsia="Times New Roman" w:hAnsi="Times New Roman" w:cs="Times New Roman"/>
          <w:color w:val="000000"/>
          <w:lang w:val="fr-FR" w:eastAsia="ru-RU"/>
        </w:rPr>
        <w:t xml:space="preserve"> est </w:t>
      </w:r>
      <w:r w:rsidRPr="00AD7DBF">
        <w:rPr>
          <w:rFonts w:ascii="Times New Roman" w:eastAsia="Times New Roman" w:hAnsi="Times New Roman" w:cs="Times New Roman"/>
          <w:i/>
          <w:color w:val="000000"/>
          <w:lang w:val="fr-FR" w:eastAsia="ru-RU"/>
        </w:rPr>
        <w:t>liée</w:t>
      </w:r>
      <w:r w:rsidRPr="00AD7DBF">
        <w:rPr>
          <w:rFonts w:ascii="Times New Roman" w:eastAsia="Times New Roman" w:hAnsi="Times New Roman" w:cs="Times New Roman"/>
          <w:color w:val="000000"/>
          <w:lang w:val="fr-FR" w:eastAsia="ru-RU"/>
        </w:rPr>
        <w:t xml:space="preserve"> à l’agriculture. L'agriculture </w:t>
      </w:r>
      <w:r w:rsidRPr="00AD7DBF">
        <w:rPr>
          <w:rFonts w:ascii="Times New Roman" w:eastAsia="Times New Roman" w:hAnsi="Times New Roman" w:cs="Times New Roman"/>
          <w:i/>
          <w:color w:val="000000"/>
          <w:lang w:val="fr-FR" w:eastAsia="ru-RU"/>
        </w:rPr>
        <w:t>applique</w:t>
      </w:r>
      <w:r w:rsidRPr="00AD7DBF">
        <w:rPr>
          <w:rFonts w:ascii="Times New Roman" w:eastAsia="Times New Roman" w:hAnsi="Times New Roman" w:cs="Times New Roman"/>
          <w:color w:val="000000"/>
          <w:lang w:val="fr-FR" w:eastAsia="ru-RU"/>
        </w:rPr>
        <w:t xml:space="preserve"> les </w:t>
      </w:r>
      <w:r w:rsidRPr="00AD7DBF">
        <w:rPr>
          <w:rFonts w:ascii="Times New Roman" w:eastAsia="Times New Roman" w:hAnsi="Times New Roman" w:cs="Times New Roman"/>
          <w:i/>
          <w:color w:val="000000"/>
          <w:lang w:val="fr-FR" w:eastAsia="ru-RU"/>
        </w:rPr>
        <w:t>lois</w:t>
      </w:r>
      <w:r w:rsidRPr="00AD7DBF">
        <w:rPr>
          <w:rFonts w:ascii="Times New Roman" w:eastAsia="Times New Roman" w:hAnsi="Times New Roman" w:cs="Times New Roman"/>
          <w:color w:val="000000"/>
          <w:lang w:val="fr-FR" w:eastAsia="ru-RU"/>
        </w:rPr>
        <w:t xml:space="preserve"> de nombreuses sciences, mais les résultats qu'elle </w:t>
      </w:r>
      <w:r w:rsidRPr="00AD7DBF">
        <w:rPr>
          <w:rFonts w:ascii="Times New Roman" w:eastAsia="Times New Roman" w:hAnsi="Times New Roman" w:cs="Times New Roman"/>
          <w:i/>
          <w:color w:val="000000"/>
          <w:lang w:val="fr-FR" w:eastAsia="ru-RU"/>
        </w:rPr>
        <w:t>obtient</w:t>
      </w:r>
      <w:r w:rsidRPr="00AD7DBF">
        <w:rPr>
          <w:rFonts w:ascii="Times New Roman" w:eastAsia="Times New Roman" w:hAnsi="Times New Roman" w:cs="Times New Roman"/>
          <w:color w:val="000000"/>
          <w:lang w:val="fr-FR" w:eastAsia="ru-RU"/>
        </w:rPr>
        <w:t xml:space="preserve"> dépendent aussi du talent des hommes. A l'Université nous étudions toutes les matières dont nous avons besoin dans notre travail: chimie, botanique, entomologie, culture des plantes, phytopathologie, zoologie, anatomie, pharmacologie, génétique, élevage, science des matériaux, informatique, gestion etc. Outre cela nos étudiants reçoivent une formation pratique d’excellente qualité grâce aux stages à la propriété expérimentale d'étude de notre Université, aux entreprises agricoles de notre pays et étrangères. A la fin des études on écrit une thèse de diplôme. Le thème de cette thèse est lié aux questions de la production agricole.</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En qualité du spécialiste qualifié de l'agriculture je m'occuperai de différents problèmes.</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Par exemple:</w:t>
      </w:r>
    </w:p>
    <w:p w:rsidR="00AD7DBF" w:rsidRPr="00AD7DBF" w:rsidRDefault="00AD7DBF" w:rsidP="00AD7DBF">
      <w:pPr>
        <w:widowControl w:val="0"/>
        <w:shd w:val="clear" w:color="auto" w:fill="FFFFFF"/>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1. la préparation des rations alimentaires; la </w:t>
      </w:r>
      <w:r w:rsidRPr="00AD7DBF">
        <w:rPr>
          <w:rFonts w:ascii="Times New Roman" w:eastAsia="Times New Roman" w:hAnsi="Times New Roman" w:cs="Times New Roman"/>
          <w:i/>
          <w:color w:val="000000"/>
          <w:lang w:val="fr-FR" w:eastAsia="ru-RU"/>
        </w:rPr>
        <w:t>croissance</w:t>
      </w:r>
      <w:r w:rsidRPr="00AD7DBF">
        <w:rPr>
          <w:rFonts w:ascii="Times New Roman" w:eastAsia="Times New Roman" w:hAnsi="Times New Roman" w:cs="Times New Roman"/>
          <w:color w:val="000000"/>
          <w:lang w:val="fr-FR" w:eastAsia="ru-RU"/>
        </w:rPr>
        <w:t xml:space="preserve"> du poids du bétail; l'</w:t>
      </w:r>
      <w:r w:rsidRPr="00AD7DBF">
        <w:rPr>
          <w:rFonts w:ascii="Times New Roman" w:eastAsia="Times New Roman" w:hAnsi="Times New Roman" w:cs="Times New Roman"/>
          <w:i/>
          <w:color w:val="000000"/>
          <w:lang w:val="fr-FR" w:eastAsia="ru-RU"/>
        </w:rPr>
        <w:t>augmentation</w:t>
      </w:r>
      <w:r w:rsidRPr="00AD7DBF">
        <w:rPr>
          <w:rFonts w:ascii="Times New Roman" w:eastAsia="Times New Roman" w:hAnsi="Times New Roman" w:cs="Times New Roman"/>
          <w:color w:val="000000"/>
          <w:lang w:val="fr-FR" w:eastAsia="ru-RU"/>
        </w:rPr>
        <w:t xml:space="preserve"> de la production du lait, de la viande et d'autres produits;</w:t>
      </w:r>
    </w:p>
    <w:p w:rsidR="00AD7DBF" w:rsidRPr="00AD7DBF" w:rsidRDefault="00AD7DBF" w:rsidP="00AD7DBF">
      <w:pPr>
        <w:widowControl w:val="0"/>
        <w:shd w:val="clear" w:color="auto" w:fill="FFFFFF"/>
        <w:tabs>
          <w:tab w:val="left" w:pos="1253"/>
        </w:tabs>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2. l’organisation des semailles et des récoltes; l'intensification de la productivité de la terre; l'</w:t>
      </w:r>
      <w:r w:rsidRPr="00AD7DBF">
        <w:rPr>
          <w:rFonts w:ascii="Times New Roman" w:eastAsia="Times New Roman" w:hAnsi="Times New Roman" w:cs="Times New Roman"/>
          <w:i/>
          <w:color w:val="000000"/>
          <w:lang w:val="fr-FR" w:eastAsia="ru-RU"/>
        </w:rPr>
        <w:t>utilisation</w:t>
      </w:r>
      <w:r w:rsidRPr="00AD7DBF">
        <w:rPr>
          <w:rFonts w:ascii="Times New Roman" w:eastAsia="Times New Roman" w:hAnsi="Times New Roman" w:cs="Times New Roman"/>
          <w:color w:val="000000"/>
          <w:lang w:val="fr-FR" w:eastAsia="ru-RU"/>
        </w:rPr>
        <w:t xml:space="preserve"> des machines agricoles; l'</w:t>
      </w:r>
      <w:r w:rsidRPr="00AD7DBF">
        <w:rPr>
          <w:rFonts w:ascii="Times New Roman" w:eastAsia="Times New Roman" w:hAnsi="Times New Roman" w:cs="Times New Roman"/>
          <w:i/>
          <w:color w:val="000000"/>
          <w:lang w:val="fr-FR" w:eastAsia="ru-RU"/>
        </w:rPr>
        <w:t xml:space="preserve">emploi </w:t>
      </w:r>
      <w:r w:rsidRPr="00AD7DBF">
        <w:rPr>
          <w:rFonts w:ascii="Times New Roman" w:eastAsia="Times New Roman" w:hAnsi="Times New Roman" w:cs="Times New Roman"/>
          <w:color w:val="000000"/>
          <w:lang w:val="fr-FR" w:eastAsia="ru-RU"/>
        </w:rPr>
        <w:t>scientifique des engrais minéraux et organiques; l'emploi d'une rotation et des variétés qui dans les conditions concrètes fournissent le plus grand effet économique;</w:t>
      </w:r>
    </w:p>
    <w:p w:rsidR="00AD7DBF" w:rsidRPr="00AD7DBF" w:rsidRDefault="00AD7DBF" w:rsidP="00AD7DBF">
      <w:pPr>
        <w:widowControl w:val="0"/>
        <w:shd w:val="clear" w:color="auto" w:fill="FFFFFF"/>
        <w:tabs>
          <w:tab w:val="left" w:pos="1253"/>
        </w:tabs>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3. la lutte contre les maladies des plantes et les insectes nuisibles, contre les mauvaises herbes; le contrôle de la germination et du développement des plantes et de la qualité de la production;</w:t>
      </w:r>
    </w:p>
    <w:p w:rsidR="00AD7DBF" w:rsidRPr="00AD7DBF" w:rsidRDefault="00AD7DBF" w:rsidP="00AD7DBF">
      <w:pPr>
        <w:widowControl w:val="0"/>
        <w:shd w:val="clear" w:color="auto" w:fill="FFFFFF"/>
        <w:tabs>
          <w:tab w:val="left" w:pos="1253"/>
        </w:tabs>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4. le </w:t>
      </w:r>
      <w:r w:rsidRPr="00AD7DBF">
        <w:rPr>
          <w:rFonts w:ascii="Times New Roman" w:eastAsia="Times New Roman" w:hAnsi="Times New Roman" w:cs="Times New Roman"/>
          <w:i/>
          <w:color w:val="000000"/>
          <w:lang w:val="fr-FR" w:eastAsia="ru-RU"/>
        </w:rPr>
        <w:t>calcul</w:t>
      </w:r>
      <w:r w:rsidRPr="00AD7DBF">
        <w:rPr>
          <w:rFonts w:ascii="Times New Roman" w:eastAsia="Times New Roman" w:hAnsi="Times New Roman" w:cs="Times New Roman"/>
          <w:color w:val="000000"/>
          <w:lang w:val="fr-FR" w:eastAsia="ru-RU"/>
        </w:rPr>
        <w:t xml:space="preserve"> de la productivité du travail c'est-à-dire la traduction en indices appropriés la quantité et la qualité de la production et les </w:t>
      </w:r>
      <w:r w:rsidRPr="00AD7DBF">
        <w:rPr>
          <w:rFonts w:ascii="Times New Roman" w:eastAsia="Times New Roman" w:hAnsi="Times New Roman" w:cs="Times New Roman"/>
          <w:i/>
          <w:color w:val="000000"/>
          <w:lang w:val="fr-FR" w:eastAsia="ru-RU"/>
        </w:rPr>
        <w:t xml:space="preserve">dépenses </w:t>
      </w:r>
      <w:r w:rsidRPr="00AD7DBF">
        <w:rPr>
          <w:rFonts w:ascii="Times New Roman" w:eastAsia="Times New Roman" w:hAnsi="Times New Roman" w:cs="Times New Roman"/>
          <w:color w:val="000000"/>
          <w:lang w:val="fr-FR" w:eastAsia="ru-RU"/>
        </w:rPr>
        <w:t xml:space="preserve">en travail </w:t>
      </w:r>
      <w:r w:rsidRPr="00AD7DBF">
        <w:rPr>
          <w:rFonts w:ascii="Times New Roman" w:eastAsia="Times New Roman" w:hAnsi="Times New Roman" w:cs="Times New Roman"/>
          <w:i/>
          <w:color w:val="000000"/>
          <w:lang w:val="fr-FR" w:eastAsia="ru-RU"/>
        </w:rPr>
        <w:t>effectuées</w:t>
      </w:r>
      <w:r w:rsidRPr="00AD7DBF">
        <w:rPr>
          <w:rFonts w:ascii="Times New Roman" w:eastAsia="Times New Roman" w:hAnsi="Times New Roman" w:cs="Times New Roman"/>
          <w:color w:val="000000"/>
          <w:lang w:val="fr-FR" w:eastAsia="ru-RU"/>
        </w:rPr>
        <w:t xml:space="preserve"> pour l'obtenir, la planification de la production agricole; </w:t>
      </w:r>
      <w:r w:rsidRPr="00AD7DBF">
        <w:rPr>
          <w:rFonts w:ascii="Times New Roman" w:eastAsia="Times New Roman" w:hAnsi="Times New Roman" w:cs="Times New Roman"/>
          <w:i/>
          <w:color w:val="000000"/>
          <w:lang w:val="fr-FR" w:eastAsia="ru-RU"/>
        </w:rPr>
        <w:t>établissement</w:t>
      </w:r>
      <w:r w:rsidRPr="00AD7DBF">
        <w:rPr>
          <w:rFonts w:ascii="Times New Roman" w:eastAsia="Times New Roman" w:hAnsi="Times New Roman" w:cs="Times New Roman"/>
          <w:color w:val="000000"/>
          <w:lang w:val="fr-FR" w:eastAsia="ru-RU"/>
        </w:rPr>
        <w:t xml:space="preserve"> des normes </w:t>
      </w:r>
      <w:r w:rsidRPr="00AD7DBF">
        <w:rPr>
          <w:rFonts w:ascii="Times New Roman" w:eastAsia="Times New Roman" w:hAnsi="Times New Roman" w:cs="Times New Roman"/>
          <w:i/>
          <w:color w:val="000000"/>
          <w:lang w:val="fr-FR" w:eastAsia="ru-RU"/>
        </w:rPr>
        <w:t>justifiées</w:t>
      </w:r>
      <w:r w:rsidRPr="00AD7DBF">
        <w:rPr>
          <w:rFonts w:ascii="Times New Roman" w:eastAsia="Times New Roman" w:hAnsi="Times New Roman" w:cs="Times New Roman"/>
          <w:color w:val="000000"/>
          <w:lang w:val="fr-FR" w:eastAsia="ru-RU"/>
        </w:rPr>
        <w:t xml:space="preserve"> et la fixation du</w:t>
      </w:r>
      <w:r w:rsidRPr="00AD7DBF">
        <w:rPr>
          <w:rFonts w:ascii="Times New Roman" w:eastAsia="Times New Roman" w:hAnsi="Times New Roman" w:cs="Times New Roman"/>
          <w:i/>
          <w:color w:val="000000"/>
          <w:lang w:val="fr-FR" w:eastAsia="ru-RU"/>
        </w:rPr>
        <w:t xml:space="preserve"> salaire</w:t>
      </w:r>
      <w:r w:rsidRPr="00AD7DBF">
        <w:rPr>
          <w:rFonts w:ascii="Times New Roman" w:eastAsia="Times New Roman" w:hAnsi="Times New Roman" w:cs="Times New Roman"/>
          <w:color w:val="000000"/>
          <w:lang w:val="fr-FR" w:eastAsia="ru-RU"/>
        </w:rPr>
        <w:t>;</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5. l’</w:t>
      </w:r>
      <w:r w:rsidRPr="00AD7DBF">
        <w:rPr>
          <w:rFonts w:ascii="Times New Roman" w:eastAsia="Times New Roman" w:hAnsi="Times New Roman" w:cs="Times New Roman"/>
          <w:i/>
          <w:color w:val="000000"/>
          <w:lang w:val="fr-FR" w:eastAsia="ru-RU"/>
        </w:rPr>
        <w:t>évaluation</w:t>
      </w:r>
      <w:r w:rsidRPr="00AD7DBF">
        <w:rPr>
          <w:rFonts w:ascii="Times New Roman" w:eastAsia="Times New Roman" w:hAnsi="Times New Roman" w:cs="Times New Roman"/>
          <w:color w:val="000000"/>
          <w:lang w:val="fr-FR" w:eastAsia="ru-RU"/>
        </w:rPr>
        <w:t xml:space="preserve"> de l’activité économique de l’entreprise, la gestion de sa situation financière;</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6. la prophylaxie des maladies des animaux, leur </w:t>
      </w:r>
      <w:r w:rsidRPr="00AD7DBF">
        <w:rPr>
          <w:rFonts w:ascii="Times New Roman" w:eastAsia="Times New Roman" w:hAnsi="Times New Roman" w:cs="Times New Roman"/>
          <w:i/>
          <w:color w:val="000000"/>
          <w:lang w:val="fr-FR" w:eastAsia="ru-RU"/>
        </w:rPr>
        <w:t>traitement</w:t>
      </w:r>
      <w:r w:rsidRPr="00AD7DBF">
        <w:rPr>
          <w:rFonts w:ascii="Times New Roman" w:eastAsia="Times New Roman" w:hAnsi="Times New Roman" w:cs="Times New Roman"/>
          <w:color w:val="000000"/>
          <w:lang w:val="fr-FR" w:eastAsia="ru-RU"/>
        </w:rPr>
        <w:t xml:space="preserve"> et vaccination, le contrôle sanitaire des étables;</w:t>
      </w:r>
    </w:p>
    <w:p w:rsidR="00AD7DBF" w:rsidRPr="00AD7DBF" w:rsidRDefault="00AD7DBF" w:rsidP="00AD7DB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color w:val="000000"/>
          <w:lang w:val="fr-FR" w:eastAsia="ru-RU"/>
        </w:rPr>
        <w:t xml:space="preserve">7. la fabrication, le </w:t>
      </w:r>
      <w:r w:rsidRPr="00AD7DBF">
        <w:rPr>
          <w:rFonts w:ascii="Times New Roman" w:eastAsia="Times New Roman" w:hAnsi="Times New Roman" w:cs="Times New Roman"/>
          <w:i/>
          <w:color w:val="000000"/>
          <w:lang w:val="fr-FR" w:eastAsia="ru-RU"/>
        </w:rPr>
        <w:t>conditionnement</w:t>
      </w:r>
      <w:r w:rsidRPr="00AD7DBF">
        <w:rPr>
          <w:rFonts w:ascii="Times New Roman" w:eastAsia="Times New Roman" w:hAnsi="Times New Roman" w:cs="Times New Roman"/>
          <w:color w:val="000000"/>
          <w:lang w:val="fr-FR" w:eastAsia="ru-RU"/>
        </w:rPr>
        <w:t xml:space="preserve"> et la conservation des denrées alimentaires.</w:t>
      </w:r>
      <w:r w:rsidRPr="00AD7DBF">
        <w:rPr>
          <w:rFonts w:ascii="Times New Roman" w:eastAsia="Times New Roman" w:hAnsi="Times New Roman" w:cs="Times New Roman"/>
          <w:lang w:val="fr-FR" w:eastAsia="ru-RU"/>
        </w:rPr>
        <w:t xml:space="preserve"> Le conducteur est responsable d'une ligne de fabrication composée de machines automatisées. Il en assure le bon fonctionnement et coordonne l'activité des opérateurs chargés d'une tâche spécifique. Par exemple, la cuisson.</w:t>
      </w:r>
    </w:p>
    <w:p w:rsidR="00AD7DBF" w:rsidRPr="00AD7DBF" w:rsidRDefault="00AD7DBF" w:rsidP="00AD7DBF">
      <w:pPr>
        <w:widowControl w:val="0"/>
        <w:shd w:val="clear" w:color="auto" w:fill="FFFFFF"/>
        <w:tabs>
          <w:tab w:val="left" w:pos="1296"/>
        </w:tabs>
        <w:autoSpaceDE w:val="0"/>
        <w:autoSpaceDN w:val="0"/>
        <w:adjustRightInd w:val="0"/>
        <w:spacing w:before="120" w:after="120" w:line="240" w:lineRule="auto"/>
        <w:jc w:val="both"/>
        <w:rPr>
          <w:rFonts w:ascii="Times New Roman" w:eastAsia="Times New Roman" w:hAnsi="Times New Roman" w:cs="Times New Roman"/>
          <w:color w:val="000000"/>
          <w:lang w:val="fr-FR" w:eastAsia="ru-RU"/>
        </w:rPr>
      </w:pPr>
      <w:r w:rsidRPr="00AD7DBF">
        <w:rPr>
          <w:rFonts w:ascii="Times New Roman" w:eastAsia="Times New Roman" w:hAnsi="Times New Roman" w:cs="Times New Roman"/>
          <w:b/>
          <w:bCs/>
          <w:iCs/>
          <w:color w:val="000000"/>
          <w:lang w:val="fr-FR" w:eastAsia="ru-RU"/>
        </w:rPr>
        <w:t>6. Répondez aux questions.</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Quand avez-vous fait votre choix de la profession?</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A quelle faculté faites-vous vos études?</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Quelle est votre future profession?</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lastRenderedPageBreak/>
        <w:t>Le bien-être des millions d'hommes de quoi dépend-il?</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Est-ce que l'agriculture a besoin des réalisations de la science moderne?</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Quelles disciplines spéciales étudiez-vous à l'Université?</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Savez-vous déjà le thème de votre thèse?</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Quelle matière concerne-t-elle?</w:t>
      </w:r>
    </w:p>
    <w:p w:rsidR="00AD7DBF" w:rsidRPr="00AD7DBF" w:rsidRDefault="00AD7DBF" w:rsidP="00AD7DBF">
      <w:pPr>
        <w:widowControl w:val="0"/>
        <w:numPr>
          <w:ilvl w:val="0"/>
          <w:numId w:val="10"/>
        </w:numPr>
        <w:shd w:val="clear" w:color="auto" w:fill="FFFFFF"/>
        <w:tabs>
          <w:tab w:val="left" w:pos="1296"/>
        </w:tabs>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Que ferez-vous en qualité d'agronome, de zootechnicien etc.?</w:t>
      </w:r>
    </w:p>
    <w:p w:rsidR="00AD7DBF" w:rsidRPr="00AD7DBF" w:rsidRDefault="00AD7DBF" w:rsidP="00AD7DBF">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Qui est le recteur de votre Université?</w:t>
      </w:r>
    </w:p>
    <w:p w:rsidR="00AD7DBF" w:rsidRPr="00AD7DBF" w:rsidRDefault="00AD7DBF" w:rsidP="00AD7DBF">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Qui est le doyen de votre faculté?</w:t>
      </w:r>
    </w:p>
    <w:p w:rsidR="00AD7DBF" w:rsidRPr="00AD7DBF" w:rsidRDefault="00AD7DBF" w:rsidP="00AD7DBF">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color w:val="000000"/>
          <w:lang w:val="fr-FR" w:eastAsia="ru-RU"/>
        </w:rPr>
      </w:pPr>
      <w:r w:rsidRPr="00AD7DBF">
        <w:rPr>
          <w:rFonts w:ascii="Times New Roman" w:eastAsia="Times New Roman" w:hAnsi="Times New Roman" w:cs="Times New Roman"/>
          <w:b/>
          <w:color w:val="000000"/>
          <w:lang w:val="fr-FR" w:eastAsia="ru-RU"/>
        </w:rPr>
        <w:t>7. Lisez les descriptions des métiers et trouvez les équivalents français pour les mots et expressions russes.</w:t>
      </w:r>
    </w:p>
    <w:p w:rsidR="00AD7DBF" w:rsidRPr="00AD7DBF" w:rsidRDefault="00AD7DBF" w:rsidP="00AD7D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lang w:eastAsia="ru-RU"/>
        </w:rPr>
      </w:pPr>
      <w:r w:rsidRPr="00AD7DBF">
        <w:rPr>
          <w:rFonts w:ascii="Times New Roman" w:eastAsia="Times New Roman" w:hAnsi="Times New Roman" w:cs="Times New Roman"/>
          <w:b/>
          <w:color w:val="000000"/>
          <w:lang w:eastAsia="ru-RU"/>
        </w:rPr>
        <w:t>_______________________________________________________</w:t>
      </w:r>
    </w:p>
    <w:p w:rsidR="00AD7DBF" w:rsidRPr="00AD7DBF" w:rsidRDefault="00AD7DBF" w:rsidP="00AD7DBF">
      <w:pPr>
        <w:widowControl w:val="0"/>
        <w:shd w:val="clear" w:color="auto" w:fill="FFFFFF"/>
        <w:autoSpaceDE w:val="0"/>
        <w:autoSpaceDN w:val="0"/>
        <w:adjustRightInd w:val="0"/>
        <w:spacing w:before="120" w:after="0" w:line="240" w:lineRule="auto"/>
        <w:ind w:firstLine="567"/>
        <w:jc w:val="both"/>
        <w:rPr>
          <w:rFonts w:ascii="Times New Roman" w:eastAsia="Times New Roman" w:hAnsi="Times New Roman" w:cs="Times New Roman"/>
          <w:i/>
          <w:color w:val="000000"/>
          <w:lang w:eastAsia="ru-RU"/>
        </w:rPr>
      </w:pPr>
      <w:proofErr w:type="gramStart"/>
      <w:r w:rsidRPr="00AD7DBF">
        <w:rPr>
          <w:rFonts w:ascii="Times New Roman" w:eastAsia="Times New Roman" w:hAnsi="Times New Roman" w:cs="Times New Roman"/>
          <w:i/>
          <w:color w:val="000000"/>
          <w:lang w:eastAsia="ru-RU"/>
        </w:rPr>
        <w:t>Постоянно; бережное отношение к окружающей среде; решает множество задач; средство против паразитов; приспособить к нуждам; поле деятельности; контроль; неизбежный; от проектирования до реализации продукции; в частности; вкусный.</w:t>
      </w:r>
      <w:proofErr w:type="gramEnd"/>
    </w:p>
    <w:p w:rsidR="00AD7DBF" w:rsidRPr="00AD7DBF" w:rsidRDefault="00AD7DBF" w:rsidP="00AD7DBF">
      <w:pPr>
        <w:widowControl w:val="0"/>
        <w:shd w:val="clear" w:color="auto" w:fill="FFFFFF"/>
        <w:autoSpaceDE w:val="0"/>
        <w:autoSpaceDN w:val="0"/>
        <w:adjustRightInd w:val="0"/>
        <w:spacing w:before="120" w:after="120" w:line="240" w:lineRule="auto"/>
        <w:rPr>
          <w:rFonts w:ascii="Times New Roman" w:eastAsia="Times New Roman" w:hAnsi="Times New Roman" w:cs="Times New Roman"/>
          <w:i/>
          <w:color w:val="000000"/>
          <w:lang w:val="fr-FR" w:eastAsia="ru-RU"/>
        </w:rPr>
      </w:pPr>
      <w:r w:rsidRPr="00AD7DBF">
        <w:rPr>
          <w:rFonts w:ascii="Times New Roman" w:eastAsia="Times New Roman" w:hAnsi="Times New Roman" w:cs="Times New Roman"/>
          <w:b/>
          <w:bCs/>
          <w:kern w:val="32"/>
          <w:lang w:val="fr-FR" w:eastAsia="ru-RU"/>
        </w:rPr>
        <w:t>Agronome.</w:t>
      </w:r>
    </w:p>
    <w:p w:rsidR="00AD7DBF" w:rsidRPr="00AD7DBF" w:rsidRDefault="00AD7DBF" w:rsidP="00AD7DBF">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kern w:val="32"/>
          <w:lang w:val="fr-FR"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align>right</wp:align>
            </wp:positionH>
            <wp:positionV relativeFrom="paragraph">
              <wp:posOffset>742315</wp:posOffset>
            </wp:positionV>
            <wp:extent cx="1800225" cy="1267460"/>
            <wp:effectExtent l="19050" t="19050" r="28575" b="27940"/>
            <wp:wrapSquare wrapText="bothSides"/>
            <wp:docPr id="6" name="Рисунок 6" descr="https://www.qapa.fr/news/wp-content/uploads/7954773-cereales-analysant-ingenieur-agronome-en-champ-de-m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www.qapa.fr/news/wp-content/uploads/7954773-cereales-analysant-ingenieur-agronome-en-champ-de-mais.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800225" cy="12674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bCs/>
          <w:kern w:val="32"/>
          <w:lang w:val="fr-FR" w:eastAsia="ru-RU"/>
        </w:rPr>
        <w:t>Sélection des plantes ou des agroéquipements pour les adapter aux besoins de l'agriculture d'aujourd'hui (productivité, qualité, respect de l'environnement). Les compétences de l'agronome sont avant tout scientifiques. Les sols et le climat n'étant jamais les mêmes d'une région à l'autre, le chercheur en agronomie se spécialise donc sur une région ou une autre. Par exemple, en agronomie tropicale, en agronomie continentale. Intensification des cultures, amélioration de la sélection des productions végétales, utilisation des engrais et produits phytosanitaires. L'agronome est en permanence à l'écoute des besoins des agriculteurs d'aujourd'hui. Pour trouver, par exemple, les céréales les mieux adaptées à un sol calcaire. Inventer un remède contre les parasites des arbres fruitiers. Ingénieur pour réaliser des matériels agricoles non polluants ou chercheur pour créer des pommes goûteuses et résistantes aux maladies, l'agronome résout plusieurs tâches. De la conception à la vente des produits, son expertise est incontournable pour l'agriculture comme pour l'industrie (agroalimentaire en particulier). Son champ d'action va de la protection de l'environnement à la maîtrise des ressources naturelles.</w:t>
      </w:r>
    </w:p>
    <w:p w:rsidR="00AD7DBF" w:rsidRPr="00AD7DBF" w:rsidRDefault="00AD7DBF" w:rsidP="00AD7DBF">
      <w:pPr>
        <w:widowControl w:val="0"/>
        <w:autoSpaceDE w:val="0"/>
        <w:autoSpaceDN w:val="0"/>
        <w:adjustRightInd w:val="0"/>
        <w:spacing w:after="0" w:line="240" w:lineRule="auto"/>
        <w:jc w:val="both"/>
        <w:outlineLvl w:val="0"/>
        <w:rPr>
          <w:rFonts w:ascii="Times New Roman" w:eastAsia="Times New Roman" w:hAnsi="Times New Roman" w:cs="Times New Roman"/>
          <w:bCs/>
          <w:kern w:val="32"/>
          <w:lang w:eastAsia="ru-RU"/>
        </w:rPr>
      </w:pPr>
      <w:r w:rsidRPr="00AD7DBF">
        <w:rPr>
          <w:rFonts w:ascii="Times New Roman" w:eastAsia="Times New Roman" w:hAnsi="Times New Roman" w:cs="Times New Roman"/>
          <w:bCs/>
          <w:kern w:val="32"/>
          <w:lang w:eastAsia="ru-RU"/>
        </w:rPr>
        <w:t>______________________________________________________</w:t>
      </w:r>
    </w:p>
    <w:p w:rsidR="00AD7DBF" w:rsidRPr="00AD7DBF" w:rsidRDefault="00AD7DBF" w:rsidP="00AD7DBF">
      <w:pPr>
        <w:widowControl w:val="0"/>
        <w:autoSpaceDE w:val="0"/>
        <w:autoSpaceDN w:val="0"/>
        <w:adjustRightInd w:val="0"/>
        <w:spacing w:before="120" w:after="0" w:line="240" w:lineRule="auto"/>
        <w:jc w:val="both"/>
        <w:rPr>
          <w:rFonts w:ascii="Times New Roman" w:eastAsia="Times New Roman" w:hAnsi="Times New Roman" w:cs="Times New Roman"/>
          <w:i/>
          <w:lang w:eastAsia="ru-RU"/>
        </w:rPr>
      </w:pPr>
      <w:proofErr w:type="gramStart"/>
      <w:r w:rsidRPr="00AD7DBF">
        <w:rPr>
          <w:rFonts w:ascii="Times New Roman" w:eastAsia="Times New Roman" w:hAnsi="Times New Roman" w:cs="Times New Roman"/>
          <w:i/>
          <w:lang w:eastAsia="ru-RU"/>
        </w:rPr>
        <w:t>В сельской местности; сельский; вмешательство; практиковать; грызуны; разработка; следят; лечат; одновременно; отправка на бойню.</w:t>
      </w:r>
      <w:proofErr w:type="gramEnd"/>
    </w:p>
    <w:p w:rsidR="00AD7DBF" w:rsidRPr="00AD7DBF" w:rsidRDefault="00AD7DBF" w:rsidP="00AD7DBF">
      <w:pPr>
        <w:widowControl w:val="0"/>
        <w:autoSpaceDE w:val="0"/>
        <w:autoSpaceDN w:val="0"/>
        <w:adjustRightInd w:val="0"/>
        <w:spacing w:before="120" w:after="120" w:line="240" w:lineRule="auto"/>
        <w:jc w:val="both"/>
        <w:rPr>
          <w:rFonts w:ascii="Times New Roman" w:eastAsia="Times New Roman" w:hAnsi="Times New Roman" w:cs="Times New Roman"/>
          <w:b/>
          <w:bCs/>
          <w:kern w:val="32"/>
          <w:lang w:val="fr-FR" w:eastAsia="ru-RU"/>
        </w:rPr>
      </w:pPr>
      <w:r w:rsidRPr="00AD7DBF">
        <w:rPr>
          <w:rFonts w:ascii="Times New Roman" w:eastAsia="Times New Roman" w:hAnsi="Times New Roman" w:cs="Times New Roman"/>
          <w:b/>
          <w:bCs/>
          <w:kern w:val="32"/>
          <w:lang w:val="fr-FR" w:eastAsia="ru-RU"/>
        </w:rPr>
        <w:t>Vétérinaire.</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À</w:t>
      </w:r>
      <w:r w:rsidRPr="00AD7DBF">
        <w:rPr>
          <w:rFonts w:ascii="Calibri" w:eastAsia="Times New Roman" w:hAnsi="Calibri" w:cs="Times New Roman"/>
          <w:noProof/>
          <w:lang w:val="fr-FR" w:eastAsia="ru-RU"/>
        </w:rPr>
        <w:t xml:space="preserve"> </w:t>
      </w:r>
      <w:r w:rsidRPr="00AD7DBF">
        <w:rPr>
          <w:rFonts w:ascii="Times New Roman" w:eastAsia="Times New Roman" w:hAnsi="Times New Roman" w:cs="Times New Roman"/>
          <w:lang w:val="fr-FR" w:eastAsia="ru-RU"/>
        </w:rPr>
        <w:t>la campagne, la plupart des interventions concernent les animaux de la ferme. Le vétérinaire rural donne à l'éleveur des conseils techniques et diététiques. Il peut également effectuer des contrôles sanitaires. Dans les petites villes, le vétérinaire exerce souvent à la fois en cabinet et dans les exploitations agricoles. Le vétérinaire en milieu rural est présent depuis l'insémination artificielle d'une vache, par exemple, jusqu'au contrôle de son lait, de la naissance du veau et de son départ pour l'abattoir. Il peut également participer au contrôle de l'hygiène dans les industries agroalimentaires.</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margin">
              <wp:align>left</wp:align>
            </wp:positionH>
            <wp:positionV relativeFrom="paragraph">
              <wp:posOffset>95885</wp:posOffset>
            </wp:positionV>
            <wp:extent cx="1800225" cy="1245870"/>
            <wp:effectExtent l="19050" t="19050" r="28575" b="11430"/>
            <wp:wrapSquare wrapText="bothSides"/>
            <wp:docPr id="5" name="Рисунок 5" descr="Описание: http://www.inediz.com/wp-content/gallery/veterinaire-de-campagne/l101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http://www.inediz.com/wp-content/gallery/veterinaire-de-campagne/l1012759.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800225" cy="12458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lang w:val="fr-FR" w:eastAsia="ru-RU"/>
        </w:rPr>
        <w:t>Le vétérinaire dit «canin» soigne, opère et stérilise surtout les chiens et les chats. Il s'occupe aussi de rongeurs, de reptiles et d'oiseaux. Il exerce le plus souvent en cabinet ou en clinique, parfois dans un zoo.</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Dans l'industrie, les vétérinaires participent à la mise au point, à la production et à la commercialisation de médicaments et d'aliments pour animaux, de produits agroalimentaires. D'autres s'orientent vers la recherche ou les laboratoires d'analyses. Les inspecteurs de la santé publique vétérinaires, fonctionnaires du ministère de l'Agriculture, veillent sur la santé animale et la qualité de l'alimentation.</w:t>
      </w:r>
    </w:p>
    <w:p w:rsidR="00AD7DBF" w:rsidRPr="00AD7DBF" w:rsidRDefault="00AD7DBF" w:rsidP="00AD7DBF">
      <w:pPr>
        <w:spacing w:after="0" w:line="240" w:lineRule="auto"/>
        <w:jc w:val="both"/>
        <w:rPr>
          <w:rFonts w:ascii="Times New Roman" w:eastAsia="Times New Roman" w:hAnsi="Times New Roman" w:cs="Times New Roman"/>
          <w:lang w:eastAsia="ru-RU"/>
        </w:rPr>
      </w:pPr>
      <w:r w:rsidRPr="00AD7DBF">
        <w:rPr>
          <w:rFonts w:ascii="Times New Roman" w:eastAsia="Times New Roman" w:hAnsi="Times New Roman" w:cs="Times New Roman"/>
          <w:lang w:eastAsia="ru-RU"/>
        </w:rPr>
        <w:t>______________________________________________________</w:t>
      </w:r>
    </w:p>
    <w:p w:rsidR="00AD7DBF" w:rsidRPr="00AD7DBF" w:rsidRDefault="00AD7DBF" w:rsidP="00AD7DBF">
      <w:pPr>
        <w:spacing w:after="0" w:line="240" w:lineRule="auto"/>
        <w:jc w:val="both"/>
        <w:rPr>
          <w:rFonts w:ascii="Times New Roman" w:eastAsia="Times New Roman" w:hAnsi="Times New Roman" w:cs="Times New Roman"/>
          <w:i/>
          <w:lang w:eastAsia="ru-RU"/>
        </w:rPr>
      </w:pPr>
      <w:r w:rsidRPr="00AD7DBF">
        <w:rPr>
          <w:rFonts w:ascii="Times New Roman" w:eastAsia="Times New Roman" w:hAnsi="Times New Roman" w:cs="Times New Roman"/>
          <w:i/>
          <w:lang w:eastAsia="ru-RU"/>
        </w:rPr>
        <w:t xml:space="preserve">В здании или под навесом; следить за их развитием; ужин или гостиница с пансионом; в коммерческих целях; поддерживать в порядке места содержания и пастбища; отдают </w:t>
      </w:r>
      <w:r w:rsidRPr="00AD7DBF">
        <w:rPr>
          <w:rFonts w:ascii="Times New Roman" w:eastAsia="Times New Roman" w:hAnsi="Times New Roman" w:cs="Times New Roman"/>
          <w:i/>
          <w:lang w:eastAsia="ru-RU"/>
        </w:rPr>
        <w:lastRenderedPageBreak/>
        <w:t>предпочтение получению официального сертификата; откорм зерном; органический; на открытом воздухе; пользоваться ограниченной свободой.</w:t>
      </w:r>
    </w:p>
    <w:p w:rsidR="00AD7DBF" w:rsidRPr="00AD7DBF" w:rsidRDefault="00AD7DBF" w:rsidP="00AD7DBF">
      <w:pPr>
        <w:widowControl w:val="0"/>
        <w:autoSpaceDE w:val="0"/>
        <w:autoSpaceDN w:val="0"/>
        <w:adjustRightInd w:val="0"/>
        <w:spacing w:before="120" w:after="120" w:line="240" w:lineRule="auto"/>
        <w:jc w:val="both"/>
        <w:outlineLvl w:val="0"/>
        <w:rPr>
          <w:rFonts w:ascii="Times New Roman" w:eastAsia="Times New Roman" w:hAnsi="Times New Roman" w:cs="Times New Roman"/>
          <w:b/>
          <w:bCs/>
          <w:kern w:val="32"/>
          <w:lang w:val="fr-FR" w:eastAsia="ru-RU"/>
        </w:rPr>
      </w:pPr>
      <w:r w:rsidRPr="00AD7DBF">
        <w:rPr>
          <w:rFonts w:ascii="Times New Roman" w:eastAsia="Times New Roman" w:hAnsi="Times New Roman" w:cs="Times New Roman"/>
          <w:b/>
          <w:bCs/>
          <w:kern w:val="32"/>
          <w:lang w:val="fr-FR" w:eastAsia="ru-RU"/>
        </w:rPr>
        <w:t>Eleveur.</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 xml:space="preserve">Vaches, moutons, porcs, chèvres, volailles, poissons, autruches ... Un éleveur ou une éleveuse s'occupe des animaux à des fins commerciales. Il les nourrit, les soigne et contrôle leur reproduction. Élever, c'est alimenter les animaux, mais pas seulement. C'est aussi veiller à leur développement, les soigner et entretenir les locaux et les pâturages. L'éleveur peut vendre les animaux dès leur naissance ou en prendre soin afin de les engraisser ou de commercialiser ce qu'ils produisent (œufs, lait, miel, fromage, viande...). Pour rentabiliser une </w:t>
      </w: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margin">
              <wp:align>right</wp:align>
            </wp:positionH>
            <wp:positionV relativeFrom="paragraph">
              <wp:posOffset>401955</wp:posOffset>
            </wp:positionV>
            <wp:extent cx="1800225" cy="1238250"/>
            <wp:effectExtent l="19050" t="19050" r="28575" b="19050"/>
            <wp:wrapSquare wrapText="bothSides"/>
            <wp:docPr id="4" name="Рисунок 4" descr="Описание: https://www.qapa.fr/news/wp-content/uploads/15427785-eleveur-de-vache-avec-touchpad-a-l-39-interieur-de-la-g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https://www.qapa.fr/news/wp-content/uploads/15427785-eleveur-de-vache-avec-touchpad-a-l-39-interieur-de-la-grange.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lang w:val="fr-FR" w:eastAsia="ru-RU"/>
        </w:rPr>
        <w:t>exploitation, un éleveur peut accueillir des touristes dans sa ferme (table d'hôtes ou auberge-gîte). Dans un élevage industriel, les animaux sont élevés dans des bâtiments ou des hangars. Certains animaux bénéficient d'une semi-liberté, à l'intérieur ou en plein air. Certains modes d'élevage privilégient l'obtention de labels officiels: en plein air, nourris aux grains, biologique. Un éleveur peut produire ses propres cultures pour nourrir ses bêtes. L'éleveur travaille souvent avec le vétérinaire. Un conseiller agricole peut aussi l'aider à améliorer la qualité et la productivité.</w:t>
      </w:r>
    </w:p>
    <w:p w:rsidR="00AD7DBF" w:rsidRPr="00AD7DBF" w:rsidRDefault="00AD7DBF" w:rsidP="00AD7DBF">
      <w:pPr>
        <w:spacing w:after="0" w:line="240" w:lineRule="auto"/>
        <w:jc w:val="both"/>
        <w:rPr>
          <w:rFonts w:ascii="Times New Roman" w:eastAsia="Times New Roman" w:hAnsi="Times New Roman" w:cs="Times New Roman"/>
          <w:lang w:eastAsia="ru-RU"/>
        </w:rPr>
      </w:pPr>
      <w:r w:rsidRPr="00AD7DBF">
        <w:rPr>
          <w:rFonts w:ascii="Times New Roman" w:eastAsia="Times New Roman" w:hAnsi="Times New Roman" w:cs="Times New Roman"/>
          <w:lang w:eastAsia="ru-RU"/>
        </w:rPr>
        <w:t>_______________________________________________________</w:t>
      </w:r>
    </w:p>
    <w:p w:rsidR="00AD7DBF" w:rsidRPr="00AD7DBF" w:rsidRDefault="00AD7DBF" w:rsidP="00AD7DBF">
      <w:pPr>
        <w:spacing w:before="120" w:after="0" w:line="240" w:lineRule="auto"/>
        <w:jc w:val="both"/>
        <w:rPr>
          <w:rFonts w:ascii="Times New Roman" w:eastAsia="Times New Roman" w:hAnsi="Times New Roman" w:cs="Times New Roman"/>
          <w:i/>
          <w:lang w:eastAsia="ru-RU"/>
        </w:rPr>
      </w:pPr>
      <w:proofErr w:type="gramStart"/>
      <w:r w:rsidRPr="00AD7DBF">
        <w:rPr>
          <w:rFonts w:ascii="Times New Roman" w:eastAsia="Times New Roman" w:hAnsi="Times New Roman" w:cs="Times New Roman"/>
          <w:i/>
          <w:lang w:eastAsia="ru-RU"/>
        </w:rPr>
        <w:t>Тщательно соблюдает; без ошибок; производственная линия, состоящая из автоматизированных машин; отладка; с помощью счетчиков; загрузка; поддерживает в рабочем состоянии и ремонтирует машины; проверяет внешний вид; укладка в контейнеры; на основе производственной технологии; интервалы; вводит необходимую информацию; мощность.</w:t>
      </w:r>
      <w:proofErr w:type="gramEnd"/>
    </w:p>
    <w:p w:rsidR="00AD7DBF" w:rsidRPr="00AD7DBF" w:rsidRDefault="00AD7DBF" w:rsidP="00AD7DBF">
      <w:pPr>
        <w:widowControl w:val="0"/>
        <w:autoSpaceDE w:val="0"/>
        <w:autoSpaceDN w:val="0"/>
        <w:adjustRightInd w:val="0"/>
        <w:spacing w:before="120" w:after="120" w:line="240" w:lineRule="auto"/>
        <w:jc w:val="both"/>
        <w:outlineLvl w:val="0"/>
        <w:rPr>
          <w:rFonts w:ascii="Times New Roman" w:eastAsia="Times New Roman" w:hAnsi="Times New Roman" w:cs="Times New Roman"/>
          <w:b/>
          <w:bCs/>
          <w:kern w:val="32"/>
          <w:lang w:val="fr-FR" w:eastAsia="ru-RU"/>
        </w:rPr>
      </w:pPr>
      <w:r w:rsidRPr="00AD7DBF">
        <w:rPr>
          <w:rFonts w:ascii="Times New Roman" w:eastAsia="Times New Roman" w:hAnsi="Times New Roman" w:cs="Times New Roman"/>
          <w:b/>
          <w:bCs/>
          <w:kern w:val="32"/>
          <w:lang w:val="fr-FR" w:eastAsia="ru-RU"/>
        </w:rPr>
        <w:t>Conducteur de ligne de production alimentaire.</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Le conducteur est responsable d'une ligne de fabrication composée de machines automatisées. Il en assure le bon fonctionnement et coordonne l'activité des opérateurs chargés d'une tâche spécifique. Par exemple, la cuisson ou la mise en barquettes. Pour organiser la fabrication sur la base des consignes de production (quantités, cadences, normes de qualité...), il rentre toutes les données nécessaires à la fabrication (température, débit...) dans le programme informatique. Il effectue les réglages, contrôle l'approvisionnement en matières premières et surveille le déroulement des opérations sur écran et à l'aide de compteurs. En début de chaîne, il vérifie l'aspect des ingrédients de base. En bout de chaîne, il contrôle la qualité du produit fini (qui doit être irréprochable) en réalisant des tests d'hygiène. Chaque étape est exécutée sans erreur et dans les temps : cuisson, congélation, vérification de température... Dernière mission du conducteur de ligne: la maintenance des équipements. Régulièrement, il entretient et révise les machines, les répare (en cas de panne simple) ou fait appel à des spécialistes.</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1">
            <wp:simplePos x="0" y="0"/>
            <wp:positionH relativeFrom="margin">
              <wp:align>left</wp:align>
            </wp:positionH>
            <wp:positionV relativeFrom="paragraph">
              <wp:posOffset>-591820</wp:posOffset>
            </wp:positionV>
            <wp:extent cx="1800225" cy="1238250"/>
            <wp:effectExtent l="19050" t="19050" r="28575" b="19050"/>
            <wp:wrapSquare wrapText="bothSides"/>
            <wp:docPr id="3" name="Рисунок 3" descr="Описание: http://www.belpeople.ru/219-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http://www.belpeople.ru/219-04-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lang w:val="fr-FR" w:eastAsia="ru-RU"/>
        </w:rPr>
        <w:t>Ce professionnel connaît et respecte scrupuleusement les normes d'hygiène et de qualité, particulièrement sévères dans l'agroalimentaire. En effet, le respect de la sécurité des personnes fait maintenant partie intégrante de la fabrication d'un produit.</w:t>
      </w:r>
    </w:p>
    <w:p w:rsidR="00AD7DBF" w:rsidRPr="00AD7DBF" w:rsidRDefault="00AD7DBF" w:rsidP="00AD7DBF">
      <w:pPr>
        <w:spacing w:after="0" w:line="240" w:lineRule="auto"/>
        <w:jc w:val="both"/>
        <w:rPr>
          <w:rFonts w:ascii="Times New Roman" w:eastAsia="Times New Roman" w:hAnsi="Times New Roman" w:cs="Times New Roman"/>
          <w:lang w:eastAsia="ru-RU"/>
        </w:rPr>
      </w:pPr>
      <w:r w:rsidRPr="00AD7DBF">
        <w:rPr>
          <w:rFonts w:ascii="Times New Roman" w:eastAsia="Times New Roman" w:hAnsi="Times New Roman" w:cs="Times New Roman"/>
          <w:lang w:eastAsia="ru-RU"/>
        </w:rPr>
        <w:t>_______________________________________________________</w:t>
      </w:r>
    </w:p>
    <w:p w:rsidR="00AD7DBF" w:rsidRPr="00AD7DBF" w:rsidRDefault="00AD7DBF" w:rsidP="00AD7DBF">
      <w:pPr>
        <w:spacing w:before="120" w:after="0" w:line="240" w:lineRule="auto"/>
        <w:jc w:val="both"/>
        <w:rPr>
          <w:rFonts w:ascii="Times New Roman" w:eastAsia="Times New Roman" w:hAnsi="Times New Roman" w:cs="Times New Roman"/>
          <w:i/>
          <w:lang w:eastAsia="ru-RU"/>
        </w:rPr>
      </w:pPr>
      <w:r w:rsidRPr="00AD7DBF">
        <w:rPr>
          <w:rFonts w:ascii="Times New Roman" w:eastAsia="Times New Roman" w:hAnsi="Times New Roman" w:cs="Times New Roman"/>
          <w:i/>
          <w:lang w:eastAsia="ru-RU"/>
        </w:rPr>
        <w:t>Не отводит глаз; требуют глубокого анализа; следит вблизи; предвидеть изменения; сложные; обзоры и отчеты; прогноз финансовых рисков; делая обобщения, которые не раскрывают цифры; устные выступления.</w:t>
      </w:r>
    </w:p>
    <w:p w:rsidR="00AD7DBF" w:rsidRPr="00AD7DBF" w:rsidRDefault="00AD7DBF" w:rsidP="00AD7DBF">
      <w:pPr>
        <w:widowControl w:val="0"/>
        <w:autoSpaceDE w:val="0"/>
        <w:autoSpaceDN w:val="0"/>
        <w:adjustRightInd w:val="0"/>
        <w:spacing w:before="120" w:after="120" w:line="240" w:lineRule="auto"/>
        <w:jc w:val="both"/>
        <w:outlineLvl w:val="0"/>
        <w:rPr>
          <w:rFonts w:ascii="Times New Roman" w:eastAsia="Times New Roman" w:hAnsi="Times New Roman" w:cs="Times New Roman"/>
          <w:b/>
          <w:bCs/>
          <w:kern w:val="32"/>
          <w:lang w:val="fr-FR" w:eastAsia="ru-RU"/>
        </w:rPr>
      </w:pPr>
      <w:r w:rsidRPr="00AD7DBF">
        <w:rPr>
          <w:rFonts w:ascii="Times New Roman" w:eastAsia="Times New Roman" w:hAnsi="Times New Roman" w:cs="Times New Roman"/>
          <w:b/>
          <w:bCs/>
          <w:kern w:val="32"/>
          <w:lang w:val="fr-FR" w:eastAsia="ru-RU"/>
        </w:rPr>
        <w:t xml:space="preserve">Economiste d'entreprise. </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margin">
              <wp:align>right</wp:align>
            </wp:positionH>
            <wp:positionV relativeFrom="margin">
              <wp:posOffset>4490085</wp:posOffset>
            </wp:positionV>
            <wp:extent cx="2518410" cy="1095375"/>
            <wp:effectExtent l="19050" t="19050" r="15240" b="28575"/>
            <wp:wrapSquare wrapText="bothSides"/>
            <wp:docPr id="2" name="Рисунок 2" descr="Описание: http://f4.s.qip.ru/PGd9av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http://f4.s.qip.ru/PGd9avns.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518410" cy="1095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lang w:val="fr-FR" w:eastAsia="ru-RU"/>
        </w:rPr>
        <w:t>Cet expert a les yeux rivés sur la conjoncture économique. À l'aide de savants calculs, il fait des prévisions pour un organisme public ou une entreprise. Il suit de près les marchés et la concurrence.</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lastRenderedPageBreak/>
        <w:t xml:space="preserve">Dans quels pays mon groupe peut-il s'implanter et quels sont les risques? Allons-nous connaître une période de récession? Ces questions complexes exigent des analyses approfondies. L'économiste s'efforce d'y répondre en étudiant les statistiques, en construisant des modèles économiques sophistiqués et en faisant des extrapolations. Surtout, il dispose d'une culture économique bâtie sur des lectures, des rencontres et des voyages, qui </w:t>
      </w:r>
      <w:proofErr w:type="gramStart"/>
      <w:r w:rsidRPr="00AD7DBF">
        <w:rPr>
          <w:rFonts w:ascii="Times New Roman" w:eastAsia="Times New Roman" w:hAnsi="Times New Roman" w:cs="Times New Roman"/>
          <w:lang w:val="fr-FR" w:eastAsia="ru-RU"/>
        </w:rPr>
        <w:t>l'aide</w:t>
      </w:r>
      <w:proofErr w:type="gramEnd"/>
      <w:r w:rsidRPr="00AD7DBF">
        <w:rPr>
          <w:rFonts w:ascii="Times New Roman" w:eastAsia="Times New Roman" w:hAnsi="Times New Roman" w:cs="Times New Roman"/>
          <w:lang w:val="fr-FR" w:eastAsia="ru-RU"/>
        </w:rPr>
        <w:t xml:space="preserve"> à pressentir des évolutions que les chiffres ne révèlent pas. L'économiste dispose de sources d'information qu'il utilise régulièrement: presse économique, bases de données statistiques, enquêtes et rapports, des centres de recherche, des fédérations professionnelles. À partir de ses analyses, il publie des notes et des études ou fait des interventions orales. Analyses de coûts ou de prix, études de marché ou de financement, prévisions de risques financiers, font partie de ses travaux.</w:t>
      </w:r>
    </w:p>
    <w:p w:rsidR="00AD7DBF" w:rsidRPr="00AD7DBF" w:rsidRDefault="00AD7DBF" w:rsidP="00AD7DBF">
      <w:pPr>
        <w:spacing w:after="0" w:line="240" w:lineRule="auto"/>
        <w:jc w:val="both"/>
        <w:rPr>
          <w:rFonts w:ascii="Times New Roman" w:eastAsia="Times New Roman" w:hAnsi="Times New Roman" w:cs="Times New Roman"/>
          <w:lang w:eastAsia="ru-RU"/>
        </w:rPr>
      </w:pPr>
      <w:r w:rsidRPr="00AD7DBF">
        <w:rPr>
          <w:rFonts w:ascii="Times New Roman" w:eastAsia="Times New Roman" w:hAnsi="Times New Roman" w:cs="Times New Roman"/>
          <w:lang w:eastAsia="ru-RU"/>
        </w:rPr>
        <w:t>_______________________________________________________</w:t>
      </w:r>
    </w:p>
    <w:p w:rsidR="00AD7DBF" w:rsidRPr="00AD7DBF" w:rsidRDefault="00AD7DBF" w:rsidP="00AD7DBF">
      <w:pPr>
        <w:spacing w:before="120" w:after="0" w:line="240" w:lineRule="auto"/>
        <w:jc w:val="both"/>
        <w:rPr>
          <w:rFonts w:ascii="Times New Roman" w:eastAsia="Times New Roman" w:hAnsi="Times New Roman" w:cs="Times New Roman"/>
          <w:i/>
          <w:lang w:eastAsia="ru-RU"/>
        </w:rPr>
      </w:pPr>
      <w:r w:rsidRPr="00AD7DBF">
        <w:rPr>
          <w:rFonts w:ascii="Times New Roman" w:eastAsia="Times New Roman" w:hAnsi="Times New Roman" w:cs="Times New Roman"/>
          <w:i/>
          <w:lang w:eastAsia="ru-RU"/>
        </w:rPr>
        <w:t>Ежедневно; аудитор; главный бухгалтер; бухгалтерские операции; годовой отчет; составляет ведомости о заработной плате; они ответственно отвечают за…; сводки деятельности для управленческого контроля; бухгалтера по работе с поставщиками.</w:t>
      </w:r>
    </w:p>
    <w:p w:rsidR="00AD7DBF" w:rsidRPr="00AD7DBF" w:rsidRDefault="00AD7DBF" w:rsidP="00AD7DBF">
      <w:pPr>
        <w:widowControl w:val="0"/>
        <w:autoSpaceDE w:val="0"/>
        <w:autoSpaceDN w:val="0"/>
        <w:adjustRightInd w:val="0"/>
        <w:spacing w:before="120" w:after="120" w:line="240" w:lineRule="auto"/>
        <w:jc w:val="both"/>
        <w:outlineLvl w:val="0"/>
        <w:rPr>
          <w:rFonts w:ascii="Times New Roman" w:eastAsia="Times New Roman" w:hAnsi="Times New Roman" w:cs="Times New Roman"/>
          <w:b/>
          <w:bCs/>
          <w:kern w:val="32"/>
          <w:lang w:val="fr-FR" w:eastAsia="ru-RU"/>
        </w:rPr>
      </w:pPr>
      <w:r w:rsidRPr="00AD7DBF">
        <w:rPr>
          <w:rFonts w:ascii="Times New Roman" w:eastAsia="Times New Roman" w:hAnsi="Times New Roman" w:cs="Times New Roman"/>
          <w:b/>
          <w:bCs/>
          <w:kern w:val="32"/>
          <w:lang w:val="fr-FR" w:eastAsia="ru-RU"/>
        </w:rPr>
        <w:t>Comptable.</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Méthodique, le comptable enregistre les dépenses, les recettes et les investissements de l'entreprise au quotidien.</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margin">
              <wp:align>left</wp:align>
            </wp:positionH>
            <wp:positionV relativeFrom="margin">
              <wp:posOffset>4018280</wp:posOffset>
            </wp:positionV>
            <wp:extent cx="1800225" cy="1281430"/>
            <wp:effectExtent l="19050" t="19050" r="28575" b="13970"/>
            <wp:wrapSquare wrapText="bothSides"/>
            <wp:docPr id="1" name="Рисунок 1" descr="Описание: http://biznes-prost.ru/wp-content/uploads/%D0%B2%D1%8B%D0%B1%D1%80%D0%B0%D1%82%D1%8C-%D0%B3%D0%BB%D0%B0%D0%B2%D0%BD%D0%BE%D0%B3%D0%BE-%D0%B1%D1%83%D1%85%D0%B3%D0%B0%D0%BB%D1%82%D0%B5%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Описание: http://biznes-prost.ru/wp-content/uploads/%D0%B2%D1%8B%D0%B1%D1%80%D0%B0%D1%82%D1%8C-%D0%B3%D0%BB%D0%B0%D0%B2%D0%BD%D0%BE%D0%B3%D0%BE-%D0%B1%D1%83%D1%85%D0%B3%D0%B0%D0%BB%D1%82%D0%B5%D1%80%D0%B0.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800225" cy="12814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D7DBF">
        <w:rPr>
          <w:rFonts w:ascii="Times New Roman" w:eastAsia="Times New Roman" w:hAnsi="Times New Roman" w:cs="Times New Roman"/>
          <w:lang w:val="fr-FR" w:eastAsia="ru-RU"/>
        </w:rPr>
        <w:t>Dans une petite entreprise, le comptable unique est sur tous les fronts. Il enregistre les opérations comptables au jour le jour. Il prépare la clôture des comptes annuels, qui seront vérifiés par l'expert-comptable et certifiés par le commissaire aux comptes. Il établit les feuilles de paie des salariés et les déclarations fiscales et sociales. Dans une grande entreprise, des comptables clients, des comptables fournisseurs, des comptables paie et des comptables analytiques travaillent sous la responsabilité du chef comptable. Ils sont respectivement chargés de suivre le traitement des factures clients ou fournisseurs, de gérer la paie des salariés ou de mettre en place des tableaux de bord pour le contrôle de gestion.</w:t>
      </w:r>
    </w:p>
    <w:p w:rsidR="00AD7DBF" w:rsidRPr="00AD7DBF" w:rsidRDefault="00AD7DBF" w:rsidP="00AD7DBF">
      <w:pPr>
        <w:spacing w:after="0" w:line="240" w:lineRule="auto"/>
        <w:ind w:firstLine="567"/>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Le collaborateur d'expert est chargé de différents dossiers d'entreprises sous la responsabilité de l'expert-comptable. Le plus souvent, il tient la comptabilité d'artisans, d'agriculteurs, de commerçants ou de libéraux. Il prépare les bilans annuels sous la supervision de l'expert-comptable.</w:t>
      </w:r>
    </w:p>
    <w:p w:rsidR="00AD7DBF" w:rsidRPr="00AD7DBF" w:rsidRDefault="00AD7DBF" w:rsidP="00AD7DBF">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color w:val="000000"/>
          <w:lang w:val="fr-FR" w:eastAsia="ru-RU"/>
        </w:rPr>
      </w:pPr>
      <w:r w:rsidRPr="00AD7DBF">
        <w:rPr>
          <w:rFonts w:ascii="Times New Roman" w:eastAsia="Times New Roman" w:hAnsi="Times New Roman" w:cs="Times New Roman"/>
          <w:b/>
          <w:color w:val="000000"/>
          <w:lang w:val="fr-FR" w:eastAsia="ru-RU"/>
        </w:rPr>
        <w:t>8. Assemblez les professions et leurs fonctions. Faites ces phrases entrer dans le récit de votre profession.</w:t>
      </w:r>
    </w:p>
    <w:tbl>
      <w:tblPr>
        <w:tblW w:w="0" w:type="auto"/>
        <w:jc w:val="center"/>
        <w:tblLook w:val="00A0" w:firstRow="1" w:lastRow="0" w:firstColumn="1" w:lastColumn="0" w:noHBand="0" w:noVBand="0"/>
      </w:tblPr>
      <w:tblGrid>
        <w:gridCol w:w="3183"/>
        <w:gridCol w:w="3184"/>
      </w:tblGrid>
      <w:tr w:rsidR="00AD7DBF" w:rsidRPr="00AD7DBF" w:rsidTr="006003F5">
        <w:trPr>
          <w:jc w:val="center"/>
        </w:trPr>
        <w:tc>
          <w:tcPr>
            <w:tcW w:w="3183" w:type="dxa"/>
          </w:tcPr>
          <w:p w:rsidR="00AD7DBF" w:rsidRPr="00AD7DBF" w:rsidRDefault="00AD7DBF" w:rsidP="00AD7DBF">
            <w:pPr>
              <w:widowControl w:val="0"/>
              <w:numPr>
                <w:ilvl w:val="0"/>
                <w:numId w:val="6"/>
              </w:numPr>
              <w:autoSpaceDE w:val="0"/>
              <w:autoSpaceDN w:val="0"/>
              <w:adjustRightInd w:val="0"/>
              <w:spacing w:after="0" w:line="240" w:lineRule="auto"/>
              <w:jc w:val="both"/>
              <w:rPr>
                <w:rFonts w:ascii="Bell MT" w:eastAsia="Times New Roman" w:hAnsi="Bell MT" w:cs="Times New Roman"/>
                <w:b/>
                <w:color w:val="000000"/>
                <w:sz w:val="24"/>
                <w:szCs w:val="24"/>
                <w:lang w:eastAsia="ru-RU"/>
              </w:rPr>
            </w:pPr>
            <w:r w:rsidRPr="00AD7DBF">
              <w:rPr>
                <w:rFonts w:ascii="Bell MT" w:eastAsia="Times New Roman" w:hAnsi="Bell MT" w:cs="Times New Roman"/>
                <w:b/>
                <w:color w:val="000000"/>
                <w:lang w:val="fr-FR" w:eastAsia="ru-RU"/>
              </w:rPr>
              <w:t>l’agronome</w:t>
            </w:r>
          </w:p>
        </w:tc>
        <w:tc>
          <w:tcPr>
            <w:tcW w:w="3184" w:type="dxa"/>
          </w:tcPr>
          <w:p w:rsidR="00AD7DBF" w:rsidRPr="00AD7DBF" w:rsidRDefault="00AD7DBF" w:rsidP="00AD7DBF">
            <w:pPr>
              <w:widowControl w:val="0"/>
              <w:numPr>
                <w:ilvl w:val="0"/>
                <w:numId w:val="6"/>
              </w:numPr>
              <w:autoSpaceDE w:val="0"/>
              <w:autoSpaceDN w:val="0"/>
              <w:adjustRightInd w:val="0"/>
              <w:spacing w:after="0" w:line="240" w:lineRule="auto"/>
              <w:jc w:val="both"/>
              <w:rPr>
                <w:rFonts w:ascii="Bell MT" w:eastAsia="Times New Roman" w:hAnsi="Bell MT" w:cs="Times New Roman"/>
                <w:b/>
                <w:color w:val="000000"/>
                <w:sz w:val="24"/>
                <w:szCs w:val="24"/>
                <w:lang w:eastAsia="ru-RU"/>
              </w:rPr>
            </w:pPr>
            <w:r w:rsidRPr="00AD7DBF">
              <w:rPr>
                <w:rFonts w:ascii="Bell MT" w:eastAsia="Times New Roman" w:hAnsi="Bell MT" w:cs="Times New Roman"/>
                <w:b/>
                <w:color w:val="000000"/>
                <w:lang w:val="fr-FR" w:eastAsia="ru-RU"/>
              </w:rPr>
              <w:t>le comptable</w:t>
            </w:r>
          </w:p>
        </w:tc>
      </w:tr>
      <w:tr w:rsidR="00AD7DBF" w:rsidRPr="00AD7DBF" w:rsidTr="006003F5">
        <w:trPr>
          <w:jc w:val="center"/>
        </w:trPr>
        <w:tc>
          <w:tcPr>
            <w:tcW w:w="3183" w:type="dxa"/>
          </w:tcPr>
          <w:p w:rsidR="00AD7DBF" w:rsidRPr="00AD7DBF" w:rsidRDefault="00AD7DBF" w:rsidP="00AD7DBF">
            <w:pPr>
              <w:widowControl w:val="0"/>
              <w:numPr>
                <w:ilvl w:val="0"/>
                <w:numId w:val="5"/>
              </w:numPr>
              <w:autoSpaceDE w:val="0"/>
              <w:autoSpaceDN w:val="0"/>
              <w:adjustRightInd w:val="0"/>
              <w:spacing w:after="0" w:line="240" w:lineRule="auto"/>
              <w:jc w:val="both"/>
              <w:rPr>
                <w:rFonts w:ascii="Bell MT" w:eastAsia="Times New Roman" w:hAnsi="Bell MT" w:cs="Times New Roman"/>
                <w:b/>
                <w:color w:val="000000"/>
                <w:sz w:val="24"/>
                <w:szCs w:val="24"/>
                <w:lang w:eastAsia="ru-RU"/>
              </w:rPr>
            </w:pPr>
            <w:r w:rsidRPr="00AD7DBF">
              <w:rPr>
                <w:rFonts w:ascii="Bell MT" w:eastAsia="Times New Roman" w:hAnsi="Bell MT" w:cs="Times New Roman"/>
                <w:b/>
                <w:color w:val="000000"/>
                <w:lang w:val="fr-FR" w:eastAsia="ru-RU"/>
              </w:rPr>
              <w:t>le zootechnicien</w:t>
            </w:r>
          </w:p>
        </w:tc>
        <w:tc>
          <w:tcPr>
            <w:tcW w:w="3184" w:type="dxa"/>
          </w:tcPr>
          <w:p w:rsidR="00AD7DBF" w:rsidRPr="00AD7DBF" w:rsidRDefault="00AD7DBF" w:rsidP="00AD7DBF">
            <w:pPr>
              <w:widowControl w:val="0"/>
              <w:numPr>
                <w:ilvl w:val="0"/>
                <w:numId w:val="5"/>
              </w:numPr>
              <w:autoSpaceDE w:val="0"/>
              <w:autoSpaceDN w:val="0"/>
              <w:adjustRightInd w:val="0"/>
              <w:spacing w:after="0" w:line="240" w:lineRule="auto"/>
              <w:jc w:val="both"/>
              <w:rPr>
                <w:rFonts w:ascii="Bell MT" w:eastAsia="Times New Roman" w:hAnsi="Bell MT" w:cs="Times New Roman"/>
                <w:b/>
                <w:color w:val="000000"/>
                <w:sz w:val="24"/>
                <w:szCs w:val="24"/>
                <w:lang w:eastAsia="ru-RU"/>
              </w:rPr>
            </w:pPr>
            <w:r w:rsidRPr="00AD7DBF">
              <w:rPr>
                <w:rFonts w:ascii="Bell MT" w:eastAsia="Times New Roman" w:hAnsi="Bell MT" w:cs="Times New Roman"/>
                <w:b/>
                <w:color w:val="000000"/>
                <w:lang w:val="fr-FR" w:eastAsia="ru-RU"/>
              </w:rPr>
              <w:t>le vétérinaire</w:t>
            </w:r>
          </w:p>
        </w:tc>
      </w:tr>
      <w:tr w:rsidR="00AD7DBF" w:rsidRPr="00BA3594" w:rsidTr="006003F5">
        <w:trPr>
          <w:jc w:val="center"/>
        </w:trPr>
        <w:tc>
          <w:tcPr>
            <w:tcW w:w="3183" w:type="dxa"/>
          </w:tcPr>
          <w:p w:rsidR="00AD7DBF" w:rsidRPr="00AD7DBF" w:rsidRDefault="00AD7DBF" w:rsidP="00AD7DBF">
            <w:pPr>
              <w:widowControl w:val="0"/>
              <w:numPr>
                <w:ilvl w:val="0"/>
                <w:numId w:val="8"/>
              </w:numPr>
              <w:autoSpaceDE w:val="0"/>
              <w:autoSpaceDN w:val="0"/>
              <w:adjustRightInd w:val="0"/>
              <w:spacing w:after="0" w:line="240" w:lineRule="auto"/>
              <w:jc w:val="both"/>
              <w:rPr>
                <w:rFonts w:ascii="Bell MT" w:eastAsia="Times New Roman" w:hAnsi="Bell MT" w:cs="Times New Roman"/>
                <w:b/>
                <w:color w:val="000000"/>
                <w:sz w:val="24"/>
                <w:szCs w:val="24"/>
                <w:lang w:eastAsia="ru-RU"/>
              </w:rPr>
            </w:pPr>
            <w:r w:rsidRPr="00AD7DBF">
              <w:rPr>
                <w:rFonts w:ascii="Bell MT" w:eastAsia="Times New Roman" w:hAnsi="Bell MT" w:cs="Times New Roman"/>
                <w:b/>
                <w:color w:val="000000"/>
                <w:lang w:val="fr-FR" w:eastAsia="ru-RU"/>
              </w:rPr>
              <w:t>l’économiste</w:t>
            </w:r>
          </w:p>
        </w:tc>
        <w:tc>
          <w:tcPr>
            <w:tcW w:w="3184" w:type="dxa"/>
          </w:tcPr>
          <w:p w:rsidR="00AD7DBF" w:rsidRPr="00AD7DBF" w:rsidRDefault="00AD7DBF" w:rsidP="00AD7DBF">
            <w:pPr>
              <w:widowControl w:val="0"/>
              <w:numPr>
                <w:ilvl w:val="0"/>
                <w:numId w:val="5"/>
              </w:numPr>
              <w:autoSpaceDE w:val="0"/>
              <w:autoSpaceDN w:val="0"/>
              <w:adjustRightInd w:val="0"/>
              <w:spacing w:after="0" w:line="240" w:lineRule="auto"/>
              <w:jc w:val="both"/>
              <w:rPr>
                <w:rFonts w:ascii="Bell MT" w:eastAsia="Times New Roman" w:hAnsi="Bell MT" w:cs="Times New Roman"/>
                <w:b/>
                <w:color w:val="000000"/>
                <w:sz w:val="24"/>
                <w:szCs w:val="24"/>
                <w:lang w:val="fr-FR" w:eastAsia="ru-RU"/>
              </w:rPr>
            </w:pPr>
            <w:r w:rsidRPr="00AD7DBF">
              <w:rPr>
                <w:rFonts w:ascii="Bell MT" w:eastAsia="Times New Roman" w:hAnsi="Bell MT" w:cs="Times New Roman"/>
                <w:b/>
                <w:color w:val="000000"/>
                <w:lang w:val="fr-FR" w:eastAsia="ru-RU"/>
              </w:rPr>
              <w:t>le conducteur de ligne de production</w:t>
            </w:r>
          </w:p>
        </w:tc>
      </w:tr>
    </w:tbl>
    <w:p w:rsidR="00AD7DBF" w:rsidRPr="00AD7DBF" w:rsidRDefault="00AD7DBF" w:rsidP="00AD7DBF">
      <w:pPr>
        <w:spacing w:after="0"/>
        <w:rPr>
          <w:rFonts w:ascii="Calibri" w:eastAsia="Times New Roman" w:hAnsi="Calibri" w:cs="Times New Roman"/>
          <w:vanish/>
          <w:lang w:val="fr-FR" w:eastAsia="ru-RU"/>
        </w:rPr>
      </w:pPr>
    </w:p>
    <w:tbl>
      <w:tblPr>
        <w:tblW w:w="8996" w:type="dxa"/>
        <w:tblInd w:w="468" w:type="dxa"/>
        <w:tblLook w:val="01E0" w:firstRow="1" w:lastRow="1" w:firstColumn="1" w:lastColumn="1" w:noHBand="0" w:noVBand="0"/>
      </w:tblPr>
      <w:tblGrid>
        <w:gridCol w:w="8996"/>
      </w:tblGrid>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before="120"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étudie le marché du travail, financier, la politique monétaire.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sz w:val="20"/>
                <w:szCs w:val="20"/>
                <w:lang w:val="fr-FR" w:eastAsia="ru-RU"/>
              </w:rPr>
              <w:t>en début de chaîne vérifie l'aspect des ingrédients de base. En bout de chaîne, il contrôle la qualité du produit fini.</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vérifie les comptes de l’entreprise.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fournit la nourriture, les soins et la gite aux animaux.</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améliore la gestion des entreprises agricoles.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diminue les risques de la contamination microbienne dans les produits alimentaires.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élabore les méthodes de l’exploitation des sols arables et du territoire.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recommande les mesures pour améliorer le fonctionnement de l’économie.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assure le contrôle sanitaire des produits animaux qui entrent dans l’alimentation humaine.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contrôle l’utilisation des moyens de l’entreprise.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gère la reproduction des animaux adultes pour les multiplier.</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comptabilise les factures des fournisseurs.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développe et applique les procédés de la culture des plantes agricoles.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joue un rôle d’expert pour les organisations et dirigeants politiques.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bCs/>
                <w:sz w:val="20"/>
                <w:szCs w:val="20"/>
                <w:lang w:val="fr-FR" w:eastAsia="ru-RU"/>
              </w:rPr>
              <w:t>manipule des ustensiles ou conduit une machine</w:t>
            </w:r>
            <w:r w:rsidRPr="00AD7DBF">
              <w:rPr>
                <w:rFonts w:ascii="Times New Roman" w:eastAsia="Times New Roman" w:hAnsi="Times New Roman" w:cs="Times New Roman"/>
                <w:b/>
                <w:bCs/>
                <w:sz w:val="20"/>
                <w:szCs w:val="20"/>
                <w:lang w:val="fr-FR" w:eastAsia="ru-RU"/>
              </w:rPr>
              <w:t xml:space="preserve"> </w:t>
            </w:r>
            <w:r w:rsidRPr="00AD7DBF">
              <w:rPr>
                <w:rFonts w:ascii="Times New Roman" w:eastAsia="Times New Roman" w:hAnsi="Times New Roman" w:cs="Times New Roman"/>
                <w:sz w:val="20"/>
                <w:szCs w:val="20"/>
                <w:lang w:val="fr-FR" w:eastAsia="ru-RU"/>
              </w:rPr>
              <w:t>qui va mélanger, pétrir de la pâte, filtrer des boissons, cuire des confitures, fumer de la viande, broyer les aliments.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fait les opérations diverses de gestion bancaire.</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travaille en génie rural, en horticulture ornementale, en aménagement du territoire.</w:t>
            </w:r>
          </w:p>
        </w:tc>
      </w:tr>
      <w:tr w:rsidR="00AD7DBF" w:rsidRPr="00AD7DBF"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enregistre les flux financiers.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lastRenderedPageBreak/>
              <w:t>maintien des animaux en bonne santé et dans les meilleures conditions pour remplir leurs fonctions de productions.</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sz w:val="20"/>
                <w:szCs w:val="20"/>
                <w:lang w:val="fr-FR" w:eastAsia="ru-RU"/>
              </w:rPr>
              <w:t>garde un soin constant à la sécurité, à l’</w:t>
            </w:r>
            <w:r w:rsidRPr="00AD7DBF">
              <w:rPr>
                <w:rFonts w:ascii="Times New Roman" w:eastAsia="Times New Roman" w:hAnsi="Times New Roman" w:cs="Times New Roman"/>
                <w:bCs/>
                <w:sz w:val="20"/>
                <w:szCs w:val="20"/>
                <w:lang w:val="fr-FR" w:eastAsia="ru-RU"/>
              </w:rPr>
              <w:t>hygiène</w:t>
            </w:r>
            <w:r w:rsidRPr="00AD7DBF">
              <w:rPr>
                <w:rFonts w:ascii="Times New Roman" w:eastAsia="Times New Roman" w:hAnsi="Times New Roman" w:cs="Times New Roman"/>
                <w:b/>
                <w:bCs/>
                <w:sz w:val="20"/>
                <w:szCs w:val="20"/>
                <w:lang w:val="fr-FR" w:eastAsia="ru-RU"/>
              </w:rPr>
              <w:t xml:space="preserve"> </w:t>
            </w:r>
            <w:r w:rsidRPr="00AD7DBF">
              <w:rPr>
                <w:rFonts w:ascii="Times New Roman" w:eastAsia="Times New Roman" w:hAnsi="Times New Roman" w:cs="Times New Roman"/>
                <w:sz w:val="20"/>
                <w:szCs w:val="20"/>
                <w:lang w:val="fr-FR" w:eastAsia="ru-RU"/>
              </w:rPr>
              <w:t xml:space="preserve">et la </w:t>
            </w:r>
            <w:r w:rsidRPr="00AD7DBF">
              <w:rPr>
                <w:rFonts w:ascii="Times New Roman" w:eastAsia="Times New Roman" w:hAnsi="Times New Roman" w:cs="Times New Roman"/>
                <w:bCs/>
                <w:sz w:val="20"/>
                <w:szCs w:val="20"/>
                <w:lang w:val="fr-FR" w:eastAsia="ru-RU"/>
              </w:rPr>
              <w:t>propreté</w:t>
            </w:r>
            <w:r w:rsidRPr="00AD7DBF">
              <w:rPr>
                <w:rFonts w:ascii="Times New Roman" w:eastAsia="Times New Roman" w:hAnsi="Times New Roman" w:cs="Times New Roman"/>
                <w:b/>
                <w:bCs/>
                <w:sz w:val="20"/>
                <w:szCs w:val="20"/>
                <w:lang w:val="fr-FR" w:eastAsia="ru-RU"/>
              </w:rPr>
              <w:t xml:space="preserve"> </w:t>
            </w:r>
            <w:r w:rsidRPr="00AD7DBF">
              <w:rPr>
                <w:rFonts w:ascii="Times New Roman" w:eastAsia="Times New Roman" w:hAnsi="Times New Roman" w:cs="Times New Roman"/>
                <w:sz w:val="20"/>
                <w:szCs w:val="20"/>
                <w:lang w:val="fr-FR" w:eastAsia="ru-RU"/>
              </w:rPr>
              <w:t>du dispositif de production.</w:t>
            </w:r>
          </w:p>
        </w:tc>
      </w:tr>
      <w:tr w:rsidR="00AD7DBF" w:rsidRPr="00BA3594" w:rsidTr="00BA3594">
        <w:tc>
          <w:tcPr>
            <w:tcW w:w="8996" w:type="dxa"/>
          </w:tcPr>
          <w:p w:rsidR="00AD7DBF" w:rsidRPr="00AD7DBF" w:rsidRDefault="00AD7DBF" w:rsidP="00AD7DBF">
            <w:pPr>
              <w:widowControl w:val="0"/>
              <w:numPr>
                <w:ilvl w:val="0"/>
                <w:numId w:val="2"/>
              </w:numPr>
              <w:autoSpaceDE w:val="0"/>
              <w:autoSpaceDN w:val="0"/>
              <w:adjustRightInd w:val="0"/>
              <w:spacing w:after="0" w:line="240" w:lineRule="auto"/>
              <w:ind w:left="463"/>
              <w:jc w:val="both"/>
              <w:rPr>
                <w:rFonts w:ascii="Times New Roman" w:eastAsia="Times New Roman" w:hAnsi="Times New Roman" w:cs="Times New Roman"/>
                <w:color w:val="000000"/>
                <w:sz w:val="20"/>
                <w:szCs w:val="20"/>
                <w:lang w:val="fr-FR" w:eastAsia="ru-RU"/>
              </w:rPr>
            </w:pPr>
            <w:r w:rsidRPr="00AD7DBF">
              <w:rPr>
                <w:rFonts w:ascii="Times New Roman" w:eastAsia="Times New Roman" w:hAnsi="Times New Roman" w:cs="Times New Roman"/>
                <w:color w:val="000000"/>
                <w:sz w:val="20"/>
                <w:szCs w:val="20"/>
                <w:lang w:val="fr-FR" w:eastAsia="ru-RU"/>
              </w:rPr>
              <w:t>écrit, développe et utilise des théories économiques.</w:t>
            </w:r>
          </w:p>
        </w:tc>
      </w:tr>
    </w:tbl>
    <w:p w:rsidR="00AD7DBF" w:rsidRPr="00AD7DBF" w:rsidRDefault="00AD7DBF" w:rsidP="00AD7DBF">
      <w:pPr>
        <w:spacing w:before="120" w:after="12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b/>
          <w:lang w:val="fr-FR" w:eastAsia="ru-RU"/>
        </w:rPr>
        <w:t>9. La législation et le contrat de travail donnent à l’employeur et au salarié des DROITS et des DEVOIRS. En voici quelques-uns. Classez-les dans le tableau ci-dessous suivant le modèle: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780"/>
        <w:gridCol w:w="4062"/>
      </w:tblGrid>
      <w:tr w:rsidR="00AD7DBF" w:rsidRPr="00AD7DBF" w:rsidTr="006003F5">
        <w:tc>
          <w:tcPr>
            <w:tcW w:w="1728" w:type="dxa"/>
            <w:tcBorders>
              <w:top w:val="nil"/>
              <w:left w:val="nil"/>
            </w:tcBorders>
          </w:tcPr>
          <w:p w:rsidR="00AD7DBF" w:rsidRPr="00AD7DBF" w:rsidRDefault="00AD7DBF" w:rsidP="00AD7DBF">
            <w:pPr>
              <w:spacing w:after="120" w:line="240" w:lineRule="auto"/>
              <w:jc w:val="center"/>
              <w:rPr>
                <w:rFonts w:ascii="Times New Roman" w:eastAsia="Times New Roman" w:hAnsi="Times New Roman" w:cs="Times New Roman"/>
                <w:b/>
                <w:sz w:val="24"/>
                <w:szCs w:val="24"/>
                <w:lang w:val="fr-FR" w:eastAsia="ru-RU"/>
              </w:rPr>
            </w:pPr>
          </w:p>
        </w:tc>
        <w:tc>
          <w:tcPr>
            <w:tcW w:w="3780" w:type="dxa"/>
            <w:tcBorders>
              <w:top w:val="nil"/>
            </w:tcBorders>
          </w:tcPr>
          <w:p w:rsidR="00AD7DBF" w:rsidRPr="00AD7DBF" w:rsidRDefault="00AD7DBF" w:rsidP="00AD7DBF">
            <w:pPr>
              <w:spacing w:after="120" w:line="240" w:lineRule="auto"/>
              <w:jc w:val="center"/>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lang w:val="fr-FR" w:eastAsia="ru-RU"/>
              </w:rPr>
              <w:t>droits</w:t>
            </w:r>
          </w:p>
        </w:tc>
        <w:tc>
          <w:tcPr>
            <w:tcW w:w="4062" w:type="dxa"/>
            <w:tcBorders>
              <w:top w:val="nil"/>
              <w:right w:val="nil"/>
            </w:tcBorders>
          </w:tcPr>
          <w:p w:rsidR="00AD7DBF" w:rsidRPr="00AD7DBF" w:rsidRDefault="00AD7DBF" w:rsidP="00AD7DBF">
            <w:pPr>
              <w:spacing w:after="120" w:line="240" w:lineRule="auto"/>
              <w:jc w:val="center"/>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lang w:val="fr-FR" w:eastAsia="ru-RU"/>
              </w:rPr>
              <w:t>devoirs</w:t>
            </w:r>
          </w:p>
        </w:tc>
      </w:tr>
      <w:tr w:rsidR="00AD7DBF" w:rsidRPr="00BA3594" w:rsidTr="006003F5">
        <w:tc>
          <w:tcPr>
            <w:tcW w:w="1728" w:type="dxa"/>
            <w:tcBorders>
              <w:left w:val="nil"/>
            </w:tcBorders>
          </w:tcPr>
          <w:p w:rsidR="00AD7DBF" w:rsidRPr="00AD7DBF" w:rsidRDefault="00AD7DBF" w:rsidP="00AD7DBF">
            <w:pPr>
              <w:spacing w:after="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lang w:val="fr-FR" w:eastAsia="ru-RU"/>
              </w:rPr>
              <w:t>L’employeur</w:t>
            </w:r>
          </w:p>
        </w:tc>
        <w:tc>
          <w:tcPr>
            <w:tcW w:w="3780" w:type="dxa"/>
          </w:tcPr>
          <w:p w:rsidR="00AD7DBF" w:rsidRPr="00AD7DBF" w:rsidRDefault="00AD7DBF" w:rsidP="00AD7DBF">
            <w:pPr>
              <w:spacing w:after="0" w:line="240" w:lineRule="auto"/>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val="fr-FR" w:eastAsia="ru-RU"/>
              </w:rPr>
              <w:t>Il a le droit de donner des ordres.</w:t>
            </w:r>
          </w:p>
        </w:tc>
        <w:tc>
          <w:tcPr>
            <w:tcW w:w="4062" w:type="dxa"/>
            <w:tcBorders>
              <w:right w:val="nil"/>
            </w:tcBorders>
          </w:tcPr>
          <w:p w:rsidR="00AD7DBF" w:rsidRPr="00AD7DBF" w:rsidRDefault="00AD7DBF" w:rsidP="00AD7DBF">
            <w:pPr>
              <w:spacing w:after="0" w:line="240" w:lineRule="auto"/>
              <w:jc w:val="both"/>
              <w:rPr>
                <w:rFonts w:ascii="Times New Roman" w:eastAsia="Times New Roman" w:hAnsi="Times New Roman" w:cs="Times New Roman"/>
                <w:sz w:val="24"/>
                <w:szCs w:val="24"/>
                <w:lang w:val="fr-FR" w:eastAsia="ru-RU"/>
              </w:rPr>
            </w:pPr>
          </w:p>
        </w:tc>
      </w:tr>
      <w:tr w:rsidR="00AD7DBF" w:rsidRPr="00AD7DBF" w:rsidTr="006003F5">
        <w:tc>
          <w:tcPr>
            <w:tcW w:w="1728" w:type="dxa"/>
            <w:tcBorders>
              <w:left w:val="nil"/>
              <w:bottom w:val="nil"/>
            </w:tcBorders>
          </w:tcPr>
          <w:p w:rsidR="00AD7DBF" w:rsidRPr="00AD7DBF" w:rsidRDefault="00AD7DBF" w:rsidP="00AD7DBF">
            <w:pPr>
              <w:spacing w:after="120" w:line="240" w:lineRule="auto"/>
              <w:jc w:val="both"/>
              <w:rPr>
                <w:rFonts w:ascii="Times New Roman" w:eastAsia="Times New Roman" w:hAnsi="Times New Roman" w:cs="Times New Roman"/>
                <w:b/>
                <w:sz w:val="24"/>
                <w:szCs w:val="24"/>
                <w:lang w:val="fr-FR" w:eastAsia="ru-RU"/>
              </w:rPr>
            </w:pPr>
            <w:r w:rsidRPr="00AD7DBF">
              <w:rPr>
                <w:rFonts w:ascii="Times New Roman" w:eastAsia="Times New Roman" w:hAnsi="Times New Roman" w:cs="Times New Roman"/>
                <w:b/>
                <w:lang w:val="fr-FR" w:eastAsia="ru-RU"/>
              </w:rPr>
              <w:t>Le salarié</w:t>
            </w:r>
          </w:p>
        </w:tc>
        <w:tc>
          <w:tcPr>
            <w:tcW w:w="3780" w:type="dxa"/>
            <w:tcBorders>
              <w:bottom w:val="nil"/>
            </w:tcBorders>
          </w:tcPr>
          <w:p w:rsidR="00AD7DBF" w:rsidRPr="00AD7DBF" w:rsidRDefault="00AD7DBF" w:rsidP="00AD7DBF">
            <w:pPr>
              <w:spacing w:after="0" w:line="240" w:lineRule="auto"/>
              <w:jc w:val="both"/>
              <w:rPr>
                <w:rFonts w:ascii="Times New Roman" w:eastAsia="Times New Roman" w:hAnsi="Times New Roman" w:cs="Times New Roman"/>
                <w:sz w:val="24"/>
                <w:szCs w:val="24"/>
                <w:lang w:val="fr-FR" w:eastAsia="ru-RU"/>
              </w:rPr>
            </w:pPr>
          </w:p>
        </w:tc>
        <w:tc>
          <w:tcPr>
            <w:tcW w:w="4062" w:type="dxa"/>
            <w:tcBorders>
              <w:bottom w:val="nil"/>
              <w:right w:val="nil"/>
            </w:tcBorders>
          </w:tcPr>
          <w:p w:rsidR="00AD7DBF" w:rsidRPr="00AD7DBF" w:rsidRDefault="00AD7DBF" w:rsidP="00AD7DBF">
            <w:pPr>
              <w:spacing w:after="0" w:line="240" w:lineRule="auto"/>
              <w:jc w:val="both"/>
              <w:rPr>
                <w:rFonts w:ascii="Times New Roman" w:eastAsia="Times New Roman" w:hAnsi="Times New Roman" w:cs="Times New Roman"/>
                <w:sz w:val="24"/>
                <w:szCs w:val="24"/>
                <w:lang w:val="fr-FR" w:eastAsia="ru-RU"/>
              </w:rPr>
            </w:pPr>
            <w:r w:rsidRPr="00AD7DBF">
              <w:rPr>
                <w:rFonts w:ascii="Times New Roman" w:eastAsia="Times New Roman" w:hAnsi="Times New Roman" w:cs="Times New Roman"/>
                <w:lang w:val="fr-FR" w:eastAsia="ru-RU"/>
              </w:rPr>
              <w:t>Obéir à son patron</w:t>
            </w:r>
          </w:p>
        </w:tc>
      </w:tr>
    </w:tbl>
    <w:p w:rsidR="00AD7DBF" w:rsidRPr="00AD7DBF" w:rsidRDefault="00AD7DBF" w:rsidP="00AD7DBF">
      <w:pPr>
        <w:numPr>
          <w:ilvl w:val="0"/>
          <w:numId w:val="9"/>
        </w:numPr>
        <w:spacing w:before="120"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Respecter le règlement intérieur de l’entreprise.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Donner des ordres.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Assurer la sécurité du personnel.</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Remettre un bulletin de salaire.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Demander un congé de formation.</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Ne pas révéler les secrets de l’entreprise.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Etablir un règlement intérieur.</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Exiger le respect de ses opinions religieuses, syndicales, politiques.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Payer le salaire convenu.</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Prendre soin du matériel.</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Licencier (en respectant les dispositions légales).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Demander une promotion.</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Respecter l’égalité professionnelle entre les hommes et les femmes.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Exécuter le travail demandé.</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Accorder des augmentations de salaire.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Respecter la réglementation du travail.</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Verser des cotisations sociales.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Il a l’obligation de respecter le règlement intérieur de l’entreprise.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Embaucher autant qu’il le souhaite.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Ne pas faire de concurrence déloyale.</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Exiger le respect des lois et des conventions.</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Verser un salaire au moins égal à celui fixé par la loi.</w:t>
      </w:r>
    </w:p>
    <w:p w:rsidR="00AD7DBF" w:rsidRPr="00AD7DBF" w:rsidRDefault="00AD7DBF" w:rsidP="00AD7DBF">
      <w:pPr>
        <w:numPr>
          <w:ilvl w:val="0"/>
          <w:numId w:val="9"/>
        </w:numPr>
        <w:spacing w:after="0" w:line="240" w:lineRule="auto"/>
        <w:jc w:val="both"/>
        <w:rPr>
          <w:rFonts w:ascii="Times New Roman" w:eastAsia="Times New Roman" w:hAnsi="Times New Roman" w:cs="Times New Roman"/>
          <w:lang w:val="fr-FR" w:eastAsia="ru-RU"/>
        </w:rPr>
      </w:pPr>
      <w:r w:rsidRPr="00AD7DBF">
        <w:rPr>
          <w:rFonts w:ascii="Times New Roman" w:eastAsia="Times New Roman" w:hAnsi="Times New Roman" w:cs="Times New Roman"/>
          <w:lang w:val="fr-FR" w:eastAsia="ru-RU"/>
        </w:rPr>
        <w:t>Exiger le paiement du salaire convenu.</w:t>
      </w:r>
    </w:p>
    <w:p w:rsidR="00AD7DBF" w:rsidRPr="00AD7DBF" w:rsidRDefault="00AD7DBF" w:rsidP="00AD7DBF">
      <w:pPr>
        <w:widowControl w:val="0"/>
        <w:autoSpaceDE w:val="0"/>
        <w:autoSpaceDN w:val="0"/>
        <w:adjustRightInd w:val="0"/>
        <w:spacing w:after="120" w:line="240" w:lineRule="auto"/>
        <w:rPr>
          <w:rFonts w:ascii="Times New Roman" w:eastAsia="Times New Roman" w:hAnsi="Times New Roman" w:cs="Times New Roman"/>
          <w:b/>
          <w:iCs/>
          <w:lang w:val="fr-FR" w:eastAsia="ru-RU"/>
        </w:rPr>
      </w:pPr>
    </w:p>
    <w:p w:rsidR="00AD7DBF" w:rsidRPr="00AD7DBF" w:rsidRDefault="00AD7DBF" w:rsidP="00AD7DBF">
      <w:pPr>
        <w:widowControl w:val="0"/>
        <w:autoSpaceDE w:val="0"/>
        <w:autoSpaceDN w:val="0"/>
        <w:adjustRightInd w:val="0"/>
        <w:spacing w:after="120" w:line="240" w:lineRule="auto"/>
        <w:rPr>
          <w:rFonts w:ascii="Times New Roman" w:eastAsia="Times New Roman" w:hAnsi="Times New Roman" w:cs="Times New Roman"/>
          <w:b/>
          <w:sz w:val="32"/>
          <w:szCs w:val="32"/>
          <w:lang w:val="fr-FR" w:eastAsia="ru-RU"/>
        </w:rPr>
      </w:pPr>
    </w:p>
    <w:p w:rsidR="00AD7DBF" w:rsidRPr="00AD7DBF" w:rsidRDefault="00AD7DBF" w:rsidP="00AD7DBF">
      <w:pPr>
        <w:widowControl w:val="0"/>
        <w:autoSpaceDE w:val="0"/>
        <w:autoSpaceDN w:val="0"/>
        <w:adjustRightInd w:val="0"/>
        <w:spacing w:after="120" w:line="240" w:lineRule="auto"/>
        <w:rPr>
          <w:rFonts w:ascii="Times New Roman" w:eastAsia="Times New Roman" w:hAnsi="Times New Roman" w:cs="Times New Roman"/>
          <w:b/>
          <w:sz w:val="32"/>
          <w:szCs w:val="32"/>
          <w:lang w:val="fr-FR" w:eastAsia="ru-RU"/>
        </w:rPr>
      </w:pPr>
    </w:p>
    <w:p w:rsidR="00AD7DBF" w:rsidRPr="00AD7DBF" w:rsidRDefault="00AD7DBF" w:rsidP="00AD7DBF">
      <w:pPr>
        <w:widowControl w:val="0"/>
        <w:autoSpaceDE w:val="0"/>
        <w:autoSpaceDN w:val="0"/>
        <w:adjustRightInd w:val="0"/>
        <w:spacing w:after="120" w:line="240" w:lineRule="auto"/>
        <w:rPr>
          <w:rFonts w:ascii="Times New Roman" w:eastAsia="Times New Roman" w:hAnsi="Times New Roman" w:cs="Times New Roman"/>
          <w:b/>
          <w:sz w:val="32"/>
          <w:szCs w:val="32"/>
          <w:lang w:val="fr-FR" w:eastAsia="ru-RU"/>
        </w:rPr>
      </w:pPr>
    </w:p>
    <w:p w:rsidR="007310BB" w:rsidRPr="00AD7DBF" w:rsidRDefault="007310BB">
      <w:pPr>
        <w:rPr>
          <w:lang w:val="fr-FR"/>
        </w:rPr>
      </w:pPr>
    </w:p>
    <w:sectPr w:rsidR="007310BB" w:rsidRPr="00AD7DBF" w:rsidSect="002D3CE2">
      <w:pgSz w:w="11906" w:h="16838" w:code="9"/>
      <w:pgMar w:top="1134" w:right="850" w:bottom="1134" w:left="1701"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6E3"/>
    <w:multiLevelType w:val="hybridMultilevel"/>
    <w:tmpl w:val="CEEE3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F69B6"/>
    <w:multiLevelType w:val="hybridMultilevel"/>
    <w:tmpl w:val="8E9C91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6D48B0"/>
    <w:multiLevelType w:val="hybridMultilevel"/>
    <w:tmpl w:val="EB804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421765"/>
    <w:multiLevelType w:val="hybridMultilevel"/>
    <w:tmpl w:val="69F8DC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8599E"/>
    <w:multiLevelType w:val="hybridMultilevel"/>
    <w:tmpl w:val="A3C8D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C80773"/>
    <w:multiLevelType w:val="hybridMultilevel"/>
    <w:tmpl w:val="DE84E88A"/>
    <w:lvl w:ilvl="0" w:tplc="9496B32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CE17BE0"/>
    <w:multiLevelType w:val="singleLevel"/>
    <w:tmpl w:val="BFE40A9E"/>
    <w:lvl w:ilvl="0">
      <w:start w:val="8"/>
      <w:numFmt w:val="bullet"/>
      <w:lvlText w:val="-"/>
      <w:lvlJc w:val="left"/>
      <w:pPr>
        <w:tabs>
          <w:tab w:val="num" w:pos="360"/>
        </w:tabs>
        <w:ind w:left="360" w:hanging="360"/>
      </w:pPr>
      <w:rPr>
        <w:rFonts w:hint="default"/>
      </w:rPr>
    </w:lvl>
  </w:abstractNum>
  <w:abstractNum w:abstractNumId="7">
    <w:nsid w:val="62A3474D"/>
    <w:multiLevelType w:val="hybridMultilevel"/>
    <w:tmpl w:val="123AB0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087050"/>
    <w:multiLevelType w:val="hybridMultilevel"/>
    <w:tmpl w:val="F89E8FE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1367728"/>
    <w:multiLevelType w:val="hybridMultilevel"/>
    <w:tmpl w:val="31BC7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3"/>
  </w:num>
  <w:num w:numId="4">
    <w:abstractNumId w:val="5"/>
  </w:num>
  <w:num w:numId="5">
    <w:abstractNumId w:val="7"/>
  </w:num>
  <w:num w:numId="6">
    <w:abstractNumId w:val="0"/>
  </w:num>
  <w:num w:numId="7">
    <w:abstractNumId w:val="8"/>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BA"/>
    <w:rsid w:val="002D3CE2"/>
    <w:rsid w:val="007310BB"/>
    <w:rsid w:val="00AD7DBF"/>
    <w:rsid w:val="00AE08BA"/>
    <w:rsid w:val="00BA3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2821</Words>
  <Characters>16083</Characters>
  <Application>Microsoft Office Word</Application>
  <DocSecurity>0</DocSecurity>
  <Lines>134</Lines>
  <Paragraphs>37</Paragraphs>
  <ScaleCrop>false</ScaleCrop>
  <Company/>
  <LinksUpToDate>false</LinksUpToDate>
  <CharactersWithSpaces>18867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3</cp:revision>
  <dcterms:created xsi:type="dcterms:W3CDTF">2020-04-13T15:09:00Z</dcterms:created>
  <dcterms:modified xsi:type="dcterms:W3CDTF">2020-04-13T15:39:00Z</dcterms:modified>
</cp:coreProperties>
</file>