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0C" w:rsidRPr="00786314" w:rsidRDefault="008C1A0C" w:rsidP="008C1A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 xml:space="preserve">Вопросы, выносимые на </w:t>
      </w:r>
      <w:r w:rsidR="00644DF4">
        <w:rPr>
          <w:rFonts w:ascii="Times New Roman" w:hAnsi="Times New Roman"/>
          <w:b/>
          <w:sz w:val="28"/>
          <w:szCs w:val="28"/>
        </w:rPr>
        <w:t>экзамен</w:t>
      </w:r>
      <w:bookmarkStart w:id="0" w:name="_GoBack"/>
      <w:bookmarkEnd w:id="0"/>
      <w:r w:rsidRPr="00786314">
        <w:rPr>
          <w:rFonts w:ascii="Times New Roman" w:hAnsi="Times New Roman"/>
          <w:b/>
          <w:sz w:val="28"/>
          <w:szCs w:val="28"/>
        </w:rPr>
        <w:t xml:space="preserve"> по английскому языку</w:t>
      </w:r>
    </w:p>
    <w:p w:rsidR="008C1A0C" w:rsidRPr="00786314" w:rsidRDefault="008C1A0C" w:rsidP="008C1A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 xml:space="preserve">для студентов </w:t>
      </w:r>
      <w:r>
        <w:rPr>
          <w:rFonts w:ascii="Times New Roman" w:hAnsi="Times New Roman"/>
          <w:b/>
          <w:sz w:val="28"/>
          <w:szCs w:val="28"/>
        </w:rPr>
        <w:t>2</w:t>
      </w:r>
      <w:r w:rsidRPr="00786314">
        <w:rPr>
          <w:rFonts w:ascii="Times New Roman" w:hAnsi="Times New Roman"/>
          <w:b/>
          <w:sz w:val="28"/>
          <w:szCs w:val="28"/>
        </w:rPr>
        <w:t xml:space="preserve"> курса агрономического факультета</w:t>
      </w:r>
    </w:p>
    <w:p w:rsidR="008C1A0C" w:rsidRPr="00786314" w:rsidRDefault="008C1A0C" w:rsidP="008C1A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 xml:space="preserve">заочной формы обучения </w:t>
      </w:r>
      <w:r w:rsidRPr="00786314">
        <w:rPr>
          <w:rFonts w:ascii="Times New Roman" w:hAnsi="Times New Roman"/>
          <w:b/>
          <w:bCs/>
          <w:sz w:val="28"/>
          <w:szCs w:val="28"/>
        </w:rPr>
        <w:t>специальность</w:t>
      </w:r>
      <w:r w:rsidRPr="00786314">
        <w:rPr>
          <w:rFonts w:ascii="Times New Roman" w:hAnsi="Times New Roman"/>
          <w:bCs/>
          <w:sz w:val="28"/>
          <w:szCs w:val="28"/>
        </w:rPr>
        <w:t xml:space="preserve"> </w:t>
      </w:r>
      <w:r w:rsidRPr="00786314">
        <w:rPr>
          <w:rFonts w:ascii="Times New Roman" w:hAnsi="Times New Roman"/>
          <w:b/>
          <w:spacing w:val="-2"/>
          <w:sz w:val="28"/>
          <w:szCs w:val="28"/>
        </w:rPr>
        <w:t>1-74 02 01</w:t>
      </w:r>
      <w:r w:rsidRPr="00786314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6314">
        <w:rPr>
          <w:rFonts w:ascii="Times New Roman" w:hAnsi="Times New Roman"/>
          <w:b/>
          <w:sz w:val="28"/>
          <w:szCs w:val="28"/>
        </w:rPr>
        <w:t>«Агрономия»</w:t>
      </w:r>
    </w:p>
    <w:p w:rsidR="008C1A0C" w:rsidRPr="00786314" w:rsidRDefault="008C1A0C" w:rsidP="008C1A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>Составитель: Лебедева О.И.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Артикли (определённый, неопределённый, нулевой</w:t>
      </w:r>
      <w:r>
        <w:rPr>
          <w:rFonts w:ascii="Times New Roman" w:hAnsi="Times New Roman"/>
          <w:sz w:val="28"/>
          <w:szCs w:val="28"/>
        </w:rPr>
        <w:t>)</w:t>
      </w:r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Употребление артиклей с нарицательными и собственными существительными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Множественное число </w:t>
      </w:r>
      <w:r>
        <w:rPr>
          <w:rFonts w:ascii="Times New Roman" w:hAnsi="Times New Roman"/>
          <w:sz w:val="28"/>
          <w:szCs w:val="28"/>
        </w:rPr>
        <w:t>имени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существительного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притяжательный падеж</w:t>
      </w:r>
      <w:r>
        <w:rPr>
          <w:rFonts w:ascii="Times New Roman" w:hAnsi="Times New Roman"/>
          <w:sz w:val="28"/>
          <w:szCs w:val="28"/>
        </w:rPr>
        <w:t xml:space="preserve"> имени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существительного</w:t>
      </w:r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Существительное в функции определения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Личные местоимения 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Притяжательные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Указательные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Неопределённые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Степени сравнения прилагательно</w:t>
      </w:r>
      <w:r>
        <w:rPr>
          <w:rFonts w:ascii="Times New Roman" w:hAnsi="Times New Roman"/>
          <w:sz w:val="28"/>
          <w:szCs w:val="28"/>
        </w:rPr>
        <w:t>го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Степени сравнения наречи</w:t>
      </w:r>
      <w:r>
        <w:rPr>
          <w:rFonts w:ascii="Times New Roman" w:hAnsi="Times New Roman"/>
          <w:sz w:val="28"/>
          <w:szCs w:val="28"/>
        </w:rPr>
        <w:t>я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Сравнительные конструкции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Глагол </w:t>
      </w:r>
      <w:r w:rsidRPr="007716ED">
        <w:rPr>
          <w:rFonts w:ascii="Times New Roman" w:hAnsi="Times New Roman"/>
          <w:sz w:val="28"/>
          <w:szCs w:val="28"/>
          <w:lang w:val="en-US"/>
        </w:rPr>
        <w:t>to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  <w:lang w:val="en-US"/>
        </w:rPr>
        <w:t>have</w:t>
      </w:r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Глагол </w:t>
      </w:r>
      <w:r w:rsidRPr="007716ED">
        <w:rPr>
          <w:rFonts w:ascii="Times New Roman" w:hAnsi="Times New Roman"/>
          <w:sz w:val="28"/>
          <w:szCs w:val="28"/>
          <w:lang w:val="en-US"/>
        </w:rPr>
        <w:t>to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  <w:lang w:val="en-US"/>
        </w:rPr>
        <w:t>be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Оборот с вводным словом “</w:t>
      </w:r>
      <w:r w:rsidRPr="007716ED">
        <w:rPr>
          <w:rFonts w:ascii="Times New Roman" w:hAnsi="Times New Roman"/>
          <w:sz w:val="28"/>
          <w:szCs w:val="28"/>
          <w:lang w:val="en-US"/>
        </w:rPr>
        <w:t>there</w:t>
      </w:r>
      <w:r w:rsidRPr="007716ED">
        <w:rPr>
          <w:rFonts w:ascii="Times New Roman" w:hAnsi="Times New Roman"/>
          <w:sz w:val="28"/>
          <w:szCs w:val="28"/>
        </w:rPr>
        <w:t xml:space="preserve">” 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Модальные глаголы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простых времён глагола в действительном залоге 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простых времён глагола в действительном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продолженных времён глагола в действительном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продолженных времён глагола в действительном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завершённых времён глагола в действительном залоге</w:t>
      </w:r>
    </w:p>
    <w:p w:rsidR="008C1A0C" w:rsidRPr="007716ED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завершённых времён глагола в действительном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Способы выражения будущего в английском языке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простых предложений</w:t>
      </w:r>
    </w:p>
    <w:p w:rsidR="008C1A0C" w:rsidRPr="00F36A25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F36A25">
        <w:rPr>
          <w:rFonts w:ascii="Times New Roman" w:hAnsi="Times New Roman"/>
          <w:sz w:val="28"/>
          <w:szCs w:val="28"/>
        </w:rPr>
        <w:t>Согласование подлежащего и сказуемого</w:t>
      </w:r>
      <w:r w:rsidRPr="00F36A25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слов в утвердительном предложении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вопросительных предложений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времени</w:t>
      </w:r>
    </w:p>
    <w:p w:rsidR="008C1A0C" w:rsidRPr="003D0552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3D0552">
        <w:rPr>
          <w:rFonts w:ascii="Times New Roman" w:hAnsi="Times New Roman"/>
          <w:sz w:val="28"/>
          <w:szCs w:val="28"/>
        </w:rPr>
        <w:t>Предлоги места и направления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 xml:space="preserve">простых времён глагола в страдательном залоге 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простых времён глагола в страдательном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продолженных времён глагола в страдательном залоге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 w:rsidRPr="008C1A0C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продолженных времён глагола в страдательном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завершённых времён глагола в страдательном залоге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 w:rsidRPr="008C1A0C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завершённых времён глагола в страдательном залоге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употребления страдательного залога в английском языке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4376A">
        <w:rPr>
          <w:rFonts w:ascii="Times New Roman" w:hAnsi="Times New Roman"/>
          <w:sz w:val="28"/>
          <w:szCs w:val="28"/>
        </w:rPr>
        <w:t>Причастие 1, Причастие 2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4376A">
        <w:rPr>
          <w:rFonts w:ascii="Times New Roman" w:hAnsi="Times New Roman"/>
          <w:sz w:val="28"/>
          <w:szCs w:val="28"/>
        </w:rPr>
        <w:t xml:space="preserve">Причастные обороты 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и функции </w:t>
      </w:r>
      <w:r w:rsidRPr="00F4376A">
        <w:rPr>
          <w:rFonts w:ascii="Times New Roman" w:hAnsi="Times New Roman"/>
          <w:sz w:val="28"/>
          <w:szCs w:val="28"/>
        </w:rPr>
        <w:t>инфинитив</w:t>
      </w:r>
      <w:r>
        <w:rPr>
          <w:rFonts w:ascii="Times New Roman" w:hAnsi="Times New Roman"/>
          <w:sz w:val="28"/>
          <w:szCs w:val="28"/>
        </w:rPr>
        <w:t>а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4376A">
        <w:rPr>
          <w:rFonts w:ascii="Times New Roman" w:hAnsi="Times New Roman"/>
          <w:sz w:val="28"/>
          <w:szCs w:val="28"/>
        </w:rPr>
        <w:t>Инфинитивные обороты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4376A">
        <w:rPr>
          <w:rFonts w:ascii="Times New Roman" w:hAnsi="Times New Roman"/>
          <w:sz w:val="28"/>
          <w:szCs w:val="28"/>
        </w:rPr>
        <w:t>Герундий</w:t>
      </w:r>
    </w:p>
    <w:p w:rsid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Сложные предложения </w:t>
      </w:r>
    </w:p>
    <w:p w:rsidR="008C1A0C" w:rsidRPr="00F4376A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Типы </w:t>
      </w:r>
      <w:r w:rsidRPr="00F4376A">
        <w:rPr>
          <w:rFonts w:ascii="Times New Roman" w:hAnsi="Times New Roman"/>
          <w:sz w:val="28"/>
          <w:szCs w:val="28"/>
        </w:rPr>
        <w:t>придаточны</w:t>
      </w:r>
      <w:r>
        <w:rPr>
          <w:rFonts w:ascii="Times New Roman" w:hAnsi="Times New Roman"/>
          <w:sz w:val="28"/>
          <w:szCs w:val="28"/>
        </w:rPr>
        <w:t>х</w:t>
      </w:r>
      <w:r w:rsidRPr="00F4376A">
        <w:rPr>
          <w:rFonts w:ascii="Times New Roman" w:hAnsi="Times New Roman"/>
          <w:sz w:val="28"/>
          <w:szCs w:val="28"/>
        </w:rPr>
        <w:t xml:space="preserve"> </w:t>
      </w:r>
      <w:r w:rsidRPr="00F4376A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</w:p>
    <w:p w:rsidR="008C1A0C" w:rsidRP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условных предложений</w:t>
      </w:r>
    </w:p>
    <w:p w:rsidR="008C1A0C" w:rsidRP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Сослагательное наклонение</w:t>
      </w:r>
    </w:p>
    <w:p w:rsidR="008C1A0C" w:rsidRP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Устная тема: «Моя биография»</w:t>
      </w:r>
    </w:p>
    <w:p w:rsidR="008C1A0C" w:rsidRPr="008C1A0C" w:rsidRDefault="008C1A0C" w:rsidP="008C1A0C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1A0C">
        <w:rPr>
          <w:rFonts w:ascii="Times New Roman" w:hAnsi="Times New Roman"/>
          <w:sz w:val="28"/>
          <w:szCs w:val="28"/>
        </w:rPr>
        <w:t>Устная тема: «</w:t>
      </w:r>
      <w:r w:rsidRPr="008C1A0C">
        <w:rPr>
          <w:rFonts w:ascii="Times New Roman" w:hAnsi="Times New Roman"/>
          <w:sz w:val="28"/>
          <w:szCs w:val="28"/>
        </w:rPr>
        <w:t>Республика Беларусь</w:t>
      </w:r>
      <w:r w:rsidRPr="008C1A0C">
        <w:rPr>
          <w:rFonts w:ascii="Times New Roman" w:hAnsi="Times New Roman"/>
          <w:sz w:val="28"/>
          <w:szCs w:val="28"/>
        </w:rPr>
        <w:t>»</w:t>
      </w:r>
    </w:p>
    <w:p w:rsidR="00DC0B0B" w:rsidRDefault="00DC0B0B"/>
    <w:sectPr w:rsidR="00DC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5B4D"/>
    <w:multiLevelType w:val="hybridMultilevel"/>
    <w:tmpl w:val="BD6441F8"/>
    <w:lvl w:ilvl="0" w:tplc="43B007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88"/>
    <w:rsid w:val="00644DF4"/>
    <w:rsid w:val="008C1A0C"/>
    <w:rsid w:val="00D03D88"/>
    <w:rsid w:val="00D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2015-01-09T10:39:00Z</dcterms:created>
  <dcterms:modified xsi:type="dcterms:W3CDTF">2015-01-09T10:47:00Z</dcterms:modified>
</cp:coreProperties>
</file>